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CB" w:rsidRDefault="00BE05CB" w:rsidP="00BE05CB">
      <w:pPr>
        <w:pStyle w:val="a6"/>
        <w:jc w:val="center"/>
        <w:rPr>
          <w:rFonts w:eastAsia="Times New Roman"/>
        </w:rPr>
      </w:pPr>
      <w:r>
        <w:rPr>
          <w:rFonts w:eastAsia="Times New Roman"/>
        </w:rPr>
        <w:t>Договор</w:t>
      </w:r>
    </w:p>
    <w:p w:rsidR="00BE05CB" w:rsidRDefault="00BE05CB" w:rsidP="00BE05CB">
      <w:pPr>
        <w:pStyle w:val="a6"/>
        <w:jc w:val="center"/>
        <w:rPr>
          <w:rFonts w:eastAsia="Times New Roman"/>
        </w:rPr>
      </w:pPr>
      <w:r>
        <w:rPr>
          <w:rFonts w:eastAsia="Times New Roman"/>
        </w:rPr>
        <w:t>об оказании платных образовательных услуг</w:t>
      </w:r>
    </w:p>
    <w:p w:rsidR="00BE05CB" w:rsidRDefault="00BE05CB" w:rsidP="00BE05CB">
      <w:pPr>
        <w:pStyle w:val="a6"/>
        <w:jc w:val="both"/>
      </w:pPr>
    </w:p>
    <w:p w:rsidR="00BE05CB" w:rsidRDefault="00BE05CB" w:rsidP="00BE05CB">
      <w:pPr>
        <w:pStyle w:val="a6"/>
        <w:jc w:val="both"/>
      </w:pPr>
      <w:r>
        <w:t>г. Иркутск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1A">
        <w:tab/>
      </w:r>
      <w:r>
        <w:tab/>
      </w:r>
      <w:r>
        <w:tab/>
        <w:t xml:space="preserve"> _____________2018г.</w:t>
      </w:r>
    </w:p>
    <w:p w:rsidR="00BE05CB" w:rsidRDefault="00BE05CB" w:rsidP="00BE05CB">
      <w:pPr>
        <w:pStyle w:val="a6"/>
        <w:jc w:val="both"/>
      </w:pPr>
    </w:p>
    <w:p w:rsidR="00BE05CB" w:rsidRDefault="00BE05CB" w:rsidP="00BE05CB">
      <w:pPr>
        <w:pStyle w:val="a6"/>
        <w:ind w:firstLine="708"/>
        <w:jc w:val="both"/>
      </w:pPr>
      <w:r>
        <w:t xml:space="preserve">Федеральное государственное бюджетное учреждение науки Иркутский научный центр Сибирского отделения Российской академии наук ( ИНЦ СО РАН), именуемое в дальнейшем «Исполнитель», на основании лицензии на осуществление образовательной деятельности регистрационный № </w:t>
      </w:r>
      <w:r>
        <w:rPr>
          <w:rStyle w:val="printable1"/>
        </w:rPr>
        <w:t>9843</w:t>
      </w:r>
      <w:r>
        <w:t xml:space="preserve"> выданной 14 февраля 2017 года, в лице </w:t>
      </w:r>
      <w:r w:rsidR="007331F8">
        <w:rPr>
          <w:b/>
        </w:rPr>
        <w:t>директора ИНЦ СО РАН</w:t>
      </w:r>
      <w:r w:rsidR="00941B1A">
        <w:rPr>
          <w:b/>
        </w:rPr>
        <w:t xml:space="preserve">, </w:t>
      </w:r>
      <w:r w:rsidR="007331F8">
        <w:t>д.м.н.</w:t>
      </w:r>
      <w:r w:rsidR="00941B1A">
        <w:rPr>
          <w:b/>
        </w:rPr>
        <w:t xml:space="preserve"> </w:t>
      </w:r>
      <w:proofErr w:type="spellStart"/>
      <w:r w:rsidR="007331F8">
        <w:rPr>
          <w:b/>
        </w:rPr>
        <w:t>Апарцина</w:t>
      </w:r>
      <w:proofErr w:type="spellEnd"/>
      <w:r w:rsidR="007331F8">
        <w:rPr>
          <w:b/>
        </w:rPr>
        <w:t xml:space="preserve"> Константина </w:t>
      </w:r>
      <w:r w:rsidR="00EA2E62">
        <w:rPr>
          <w:b/>
        </w:rPr>
        <w:t>Анатольевича</w:t>
      </w:r>
      <w:r w:rsidR="00941B1A">
        <w:t>,</w:t>
      </w:r>
      <w:bookmarkStart w:id="0" w:name="_GoBack"/>
      <w:bookmarkEnd w:id="0"/>
      <w:r w:rsidR="00941B1A">
        <w:t xml:space="preserve"> действующей</w:t>
      </w:r>
      <w:r>
        <w:t xml:space="preserve"> на основании </w:t>
      </w:r>
      <w:r>
        <w:rPr>
          <w:rStyle w:val="printable1"/>
        </w:rPr>
        <w:t xml:space="preserve">Устава и </w:t>
      </w:r>
      <w:r w:rsidR="007331F8">
        <w:rPr>
          <w:rStyle w:val="printable1"/>
        </w:rPr>
        <w:t xml:space="preserve">Приказа ФАНО России № </w:t>
      </w:r>
      <w:r w:rsidR="00BD5B35">
        <w:rPr>
          <w:rStyle w:val="printable1"/>
        </w:rPr>
        <w:t>3</w:t>
      </w:r>
      <w:r w:rsidR="007331F8">
        <w:rPr>
          <w:rStyle w:val="printable1"/>
        </w:rPr>
        <w:t>7</w:t>
      </w:r>
      <w:r w:rsidR="00BD5B35">
        <w:rPr>
          <w:rStyle w:val="printable1"/>
        </w:rPr>
        <w:t>1</w:t>
      </w:r>
      <w:r w:rsidR="007331F8">
        <w:rPr>
          <w:rStyle w:val="printable1"/>
        </w:rPr>
        <w:t xml:space="preserve"> п/о от </w:t>
      </w:r>
      <w:r w:rsidR="00BD5B35">
        <w:rPr>
          <w:rStyle w:val="printable1"/>
        </w:rPr>
        <w:t>26</w:t>
      </w:r>
      <w:r w:rsidR="007331F8">
        <w:rPr>
          <w:rStyle w:val="printable1"/>
        </w:rPr>
        <w:t>.0</w:t>
      </w:r>
      <w:r w:rsidR="00BD5B35">
        <w:rPr>
          <w:rStyle w:val="printable1"/>
        </w:rPr>
        <w:t>4</w:t>
      </w:r>
      <w:r w:rsidR="007331F8">
        <w:rPr>
          <w:rStyle w:val="printable1"/>
        </w:rPr>
        <w:t>.2018 г.</w:t>
      </w:r>
      <w:r>
        <w:t xml:space="preserve">, с одной стороны, </w:t>
      </w:r>
      <w:r>
        <w:rPr>
          <w:color w:val="000000"/>
          <w:spacing w:val="-2"/>
        </w:rPr>
        <w:t>и_______________________________</w:t>
      </w:r>
      <w:r w:rsidR="00121123">
        <w:rPr>
          <w:color w:val="000000"/>
          <w:spacing w:val="-2"/>
        </w:rPr>
        <w:t>_________</w:t>
      </w:r>
      <w:r>
        <w:rPr>
          <w:color w:val="000000"/>
          <w:spacing w:val="-2"/>
        </w:rPr>
        <w:t>___</w:t>
      </w:r>
      <w:r w:rsidR="00941B1A">
        <w:rPr>
          <w:color w:val="000000"/>
          <w:spacing w:val="-2"/>
        </w:rPr>
        <w:t>_______________________</w:t>
      </w:r>
      <w:r>
        <w:rPr>
          <w:color w:val="000000"/>
          <w:spacing w:val="-2"/>
        </w:rPr>
        <w:t>_</w:t>
      </w:r>
      <w:r>
        <w:t>,</w:t>
      </w:r>
      <w:r>
        <w:rPr>
          <w:bCs/>
          <w:iCs/>
          <w:color w:val="000000"/>
        </w:rPr>
        <w:t xml:space="preserve"> именуемый в дальнейшем «Заказчик»</w:t>
      </w:r>
      <w:r>
        <w:rPr>
          <w:color w:val="000000"/>
        </w:rPr>
        <w:t xml:space="preserve">, </w:t>
      </w:r>
      <w:r>
        <w:t>а вместе именуемые «Стороны», заключили настоящий договор о нижеследующем:</w:t>
      </w:r>
    </w:p>
    <w:p w:rsidR="00BE05CB" w:rsidRDefault="00BE05CB" w:rsidP="00BE05CB">
      <w:pPr>
        <w:pStyle w:val="a6"/>
        <w:jc w:val="center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1.</w:t>
      </w:r>
      <w:r>
        <w:rPr>
          <w:rFonts w:eastAsia="Times New Roman"/>
        </w:rPr>
        <w:t xml:space="preserve"> Предмет договора</w:t>
      </w:r>
    </w:p>
    <w:p w:rsidR="00BE05CB" w:rsidRDefault="00BE05CB" w:rsidP="00BE05CB">
      <w:pPr>
        <w:pStyle w:val="a6"/>
        <w:jc w:val="both"/>
        <w:rPr>
          <w:u w:val="single"/>
        </w:rPr>
      </w:pPr>
      <w:r>
        <w:rPr>
          <w:rStyle w:val="enumerated"/>
        </w:rPr>
        <w:t>1.1.</w:t>
      </w:r>
      <w:r>
        <w:t xml:space="preserve"> Исполнитель по поручению Заказчика оказывает платные образовательные услуги Обучающемуся по программе дополнительного профессионального образования «Английский язык (базовый уровень)», а Заказчик оплачивает оказанные услуги.</w:t>
      </w:r>
      <w:r>
        <w:rPr>
          <w:u w:val="single"/>
        </w:rPr>
        <w:t xml:space="preserve"> </w:t>
      </w:r>
    </w:p>
    <w:p w:rsidR="00BE05CB" w:rsidRDefault="00BE05CB" w:rsidP="00BE05CB">
      <w:pPr>
        <w:pStyle w:val="a6"/>
        <w:jc w:val="both"/>
      </w:pPr>
      <w:r>
        <w:t>1.2. Зачисление обучающегося осуществляется по заявлению Заказчика.</w:t>
      </w:r>
    </w:p>
    <w:p w:rsidR="00BE05CB" w:rsidRDefault="00BE05CB" w:rsidP="00BE05CB">
      <w:pPr>
        <w:pStyle w:val="a6"/>
        <w:jc w:val="both"/>
        <w:rPr>
          <w:rStyle w:val="printable1"/>
          <w:b w:val="0"/>
        </w:rPr>
      </w:pPr>
      <w:r>
        <w:rPr>
          <w:rStyle w:val="enumerated"/>
        </w:rPr>
        <w:t>1.3.</w:t>
      </w:r>
      <w:r w:rsidR="00941B1A">
        <w:t xml:space="preserve"> </w:t>
      </w:r>
      <w:r>
        <w:t xml:space="preserve">Обучение осуществляется в очной форме. 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1.4.</w:t>
      </w:r>
      <w:r>
        <w:t xml:space="preserve"> Срок освоения образовательной программы (продолжительность обучения) в соответствии с учебным планом программы составляет </w:t>
      </w:r>
      <w:r>
        <w:rPr>
          <w:rStyle w:val="printable1"/>
        </w:rPr>
        <w:t>16  (шестнадцать) академических часов ежемесячно в течение 6 (шести) месяцев (всего 100 академических часов).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1.5.</w:t>
      </w:r>
      <w:r>
        <w:t xml:space="preserve"> В случае успешного прохождения итоговой аттестации Обучающемуся выдается </w:t>
      </w:r>
      <w:r>
        <w:rPr>
          <w:rStyle w:val="printable1"/>
        </w:rPr>
        <w:t>сертификат</w:t>
      </w:r>
      <w:r>
        <w:t xml:space="preserve">, подтверждающий получение дополнительного профессионального образования.  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1.6.</w:t>
      </w:r>
      <w:r>
        <w:t xml:space="preserve"> В случае непрохождения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организации, Обучающемуся выдается справка об обучении или о периоде обучения.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2.</w:t>
      </w:r>
      <w:r>
        <w:rPr>
          <w:rFonts w:eastAsia="Times New Roman"/>
        </w:rPr>
        <w:t xml:space="preserve"> Права и обязанности заказчика, исполнителя, обучающегося.</w:t>
      </w:r>
    </w:p>
    <w:p w:rsidR="00BE05CB" w:rsidRDefault="00BE05CB" w:rsidP="00BE05CB">
      <w:pPr>
        <w:pStyle w:val="a6"/>
        <w:jc w:val="both"/>
        <w:rPr>
          <w:rStyle w:val="enumerated"/>
        </w:rPr>
      </w:pPr>
    </w:p>
    <w:p w:rsidR="00BE05CB" w:rsidRDefault="00BE05CB" w:rsidP="00BE05CB">
      <w:pPr>
        <w:pStyle w:val="a6"/>
        <w:jc w:val="both"/>
      </w:pPr>
      <w:r>
        <w:rPr>
          <w:rStyle w:val="enumerated"/>
        </w:rPr>
        <w:t>2.1.</w:t>
      </w:r>
      <w:r>
        <w:t xml:space="preserve"> Исполнитель в сфере образовательной деятельности:</w:t>
      </w:r>
    </w:p>
    <w:p w:rsidR="00BE05CB" w:rsidRDefault="00BE05CB" w:rsidP="00BE05CB">
      <w:pPr>
        <w:pStyle w:val="a6"/>
        <w:jc w:val="both"/>
      </w:pPr>
      <w:r>
        <w:t>- самостоятельно определяет содержание образовательного процесса, выбирает учебно-методическое обеспечение, образовательные технологии по реализуемым им образовательным программам;</w:t>
      </w:r>
    </w:p>
    <w:p w:rsidR="00BE05CB" w:rsidRDefault="00BE05CB" w:rsidP="00BE05CB">
      <w:pPr>
        <w:pStyle w:val="a6"/>
        <w:jc w:val="both"/>
      </w:pPr>
      <w:r>
        <w:t>- разрабатывает и принимает правила внутреннего распорядка обучающихся;</w:t>
      </w:r>
    </w:p>
    <w:p w:rsidR="00BE05CB" w:rsidRDefault="00BE05CB" w:rsidP="00BE05CB">
      <w:pPr>
        <w:pStyle w:val="a6"/>
        <w:jc w:val="both"/>
      </w:pPr>
      <w:r>
        <w:t>- разрабатывает и утверждает образовательные программы;</w:t>
      </w:r>
    </w:p>
    <w:p w:rsidR="00BE05CB" w:rsidRDefault="00BE05CB" w:rsidP="00BE05CB">
      <w:pPr>
        <w:pStyle w:val="a6"/>
        <w:jc w:val="both"/>
      </w:pPr>
      <w: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:rsidR="00BE05CB" w:rsidRDefault="00BE05CB" w:rsidP="00BE05CB">
      <w:pPr>
        <w:pStyle w:val="a6"/>
        <w:jc w:val="both"/>
      </w:pPr>
      <w:r>
        <w:t>- совершенствует методы обучения, образовательные технологии;</w:t>
      </w:r>
    </w:p>
    <w:p w:rsidR="00BE05CB" w:rsidRDefault="00BE05CB" w:rsidP="00BE05CB">
      <w:pPr>
        <w:pStyle w:val="a6"/>
        <w:jc w:val="both"/>
      </w:pPr>
      <w:r>
        <w:t>- проводит самообследование, обеспечивает функционирование внутренней системы оценки качества образования;</w:t>
      </w:r>
    </w:p>
    <w:p w:rsidR="00BE05CB" w:rsidRDefault="00BE05CB" w:rsidP="00BE05CB">
      <w:pPr>
        <w:pStyle w:val="a6"/>
        <w:jc w:val="both"/>
      </w:pPr>
      <w:r>
        <w:t>- приобретает или изготавливает бланки документов об образовании и (или) о квалификации.</w:t>
      </w:r>
    </w:p>
    <w:p w:rsidR="00BE05CB" w:rsidRDefault="00BE05CB" w:rsidP="00BE05CB">
      <w:pPr>
        <w:pStyle w:val="a6"/>
        <w:jc w:val="both"/>
        <w:rPr>
          <w:rStyle w:val="enumerated"/>
        </w:rPr>
      </w:pPr>
    </w:p>
    <w:p w:rsidR="00BE05CB" w:rsidRDefault="00BE05CB" w:rsidP="00BE05CB">
      <w:pPr>
        <w:pStyle w:val="a6"/>
        <w:jc w:val="both"/>
      </w:pPr>
      <w:r>
        <w:rPr>
          <w:rStyle w:val="enumerated"/>
        </w:rPr>
        <w:t>2.2.</w:t>
      </w:r>
      <w:r>
        <w:t xml:space="preserve"> Исполнитель обязан: 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lastRenderedPageBreak/>
        <w:t>2.2.1.</w:t>
      </w:r>
      <w:r>
        <w:t xml:space="preserve"> Обеспечить Обучающемуся оказание платных образовательных услуг в полном объеме в соответствии с </w:t>
      </w:r>
      <w:r>
        <w:rPr>
          <w:rStyle w:val="printable1"/>
        </w:rPr>
        <w:t>образовательной программой</w:t>
      </w:r>
      <w:r>
        <w:t xml:space="preserve"> и условиями настоящего договора.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2.2.2.</w:t>
      </w:r>
      <w:r>
        <w:t xml:space="preserve"> Осуществлять свою деятельность в соответствии с законодательством об образовании, в том числе:</w:t>
      </w:r>
    </w:p>
    <w:p w:rsidR="00BE05CB" w:rsidRDefault="00BE05CB" w:rsidP="00BE05CB">
      <w:pPr>
        <w:pStyle w:val="a6"/>
        <w:jc w:val="both"/>
      </w:pPr>
      <w: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BE05CB" w:rsidRDefault="00BE05CB" w:rsidP="00BE05CB">
      <w:pPr>
        <w:pStyle w:val="a6"/>
        <w:jc w:val="both"/>
      </w:pPr>
      <w: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BE05CB" w:rsidRDefault="00BE05CB" w:rsidP="00BE05CB">
      <w:pPr>
        <w:pStyle w:val="a6"/>
        <w:jc w:val="both"/>
      </w:pPr>
      <w:r>
        <w:t>- соблюдать права и свободы обучающихся, работников организации.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2.2.3.</w:t>
      </w:r>
      <w:r>
        <w:t xml:space="preserve">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</w:t>
      </w:r>
      <w:hyperlink r:id="rId4" w:anchor="/document/70291362/entry/29" w:tgtFrame="_blank" w:tooltip="Открыть документ в системе Гарант" w:history="1">
        <w:r>
          <w:rPr>
            <w:rStyle w:val="a3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2.3.</w:t>
      </w:r>
      <w:r>
        <w:t xml:space="preserve"> Заказчик имеет право:</w:t>
      </w:r>
    </w:p>
    <w:p w:rsidR="00BE05CB" w:rsidRDefault="00BE05CB" w:rsidP="00BE05CB">
      <w:pPr>
        <w:pStyle w:val="a6"/>
        <w:jc w:val="both"/>
      </w:pPr>
      <w:r>
        <w:t xml:space="preserve">- получать от Исполнителя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</w:t>
      </w:r>
      <w:hyperlink r:id="rId5" w:anchor="/document/70291362/entry/29" w:tgtFrame="_blank" w:tooltip="Открыть документ в системе Гарант" w:history="1">
        <w:r>
          <w:rPr>
            <w:rStyle w:val="a3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BE05CB" w:rsidRDefault="00BE05CB" w:rsidP="00BE05CB">
      <w:pPr>
        <w:pStyle w:val="a6"/>
        <w:jc w:val="both"/>
      </w:pPr>
      <w:r>
        <w:t>- знакомиться с уставом,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E05CB" w:rsidRDefault="00BE05CB" w:rsidP="00BE05CB">
      <w:pPr>
        <w:pStyle w:val="a6"/>
        <w:jc w:val="both"/>
      </w:pPr>
      <w:r>
        <w:t>- знакомиться с содержанием образования, используемыми методами обучения, образовательными технологиями, а также с оценками успеваемости Обучающегося;</w:t>
      </w:r>
    </w:p>
    <w:p w:rsidR="00BE05CB" w:rsidRDefault="00BE05CB" w:rsidP="00BE05CB">
      <w:pPr>
        <w:pStyle w:val="a6"/>
        <w:jc w:val="both"/>
      </w:pPr>
      <w:r>
        <w:t xml:space="preserve">- защищать права и законные интересы Обучающегося. 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2.4.</w:t>
      </w:r>
      <w:r>
        <w:t xml:space="preserve"> Заказчик обязан:</w:t>
      </w:r>
    </w:p>
    <w:p w:rsidR="00BE05CB" w:rsidRDefault="00BE05CB" w:rsidP="00BE05CB">
      <w:pPr>
        <w:pStyle w:val="a6"/>
        <w:jc w:val="both"/>
      </w:pPr>
      <w:r>
        <w:t>- 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и оформления возникновения, приостановления и прекращения этих отношений;</w:t>
      </w:r>
    </w:p>
    <w:p w:rsidR="00BE05CB" w:rsidRDefault="00BE05CB" w:rsidP="00BE05CB">
      <w:pPr>
        <w:pStyle w:val="a6"/>
        <w:jc w:val="both"/>
      </w:pPr>
      <w:r>
        <w:t>- уважать честь и достоинство обучающихся и работников Образовательной организации;</w:t>
      </w:r>
    </w:p>
    <w:p w:rsidR="00BE05CB" w:rsidRPr="00184980" w:rsidRDefault="00BE05CB" w:rsidP="00BE05CB">
      <w:pPr>
        <w:pStyle w:val="a6"/>
        <w:jc w:val="both"/>
      </w:pPr>
      <w:r>
        <w:t xml:space="preserve">- оплачивать оказываемые Обучающемуся образовательные услуги в порядке и в сроки, </w:t>
      </w:r>
      <w:r w:rsidRPr="00184980">
        <w:t>установленные настоящим договором.</w:t>
      </w:r>
    </w:p>
    <w:p w:rsidR="00BE05CB" w:rsidRPr="00184980" w:rsidRDefault="00BE05CB" w:rsidP="00BE05CB">
      <w:pPr>
        <w:pStyle w:val="a6"/>
        <w:jc w:val="both"/>
      </w:pPr>
      <w:r w:rsidRPr="00184980">
        <w:rPr>
          <w:rStyle w:val="enumerated"/>
        </w:rPr>
        <w:t>2.5.</w:t>
      </w:r>
      <w:r w:rsidRPr="00184980">
        <w:t xml:space="preserve"> Обучающийся имеет право на:</w:t>
      </w:r>
    </w:p>
    <w:p w:rsidR="00BE05CB" w:rsidRPr="00A241C5" w:rsidRDefault="00184980" w:rsidP="00BE05CB">
      <w:pPr>
        <w:pStyle w:val="a6"/>
        <w:jc w:val="both"/>
      </w:pPr>
      <w:r w:rsidRPr="00184980">
        <w:t>- приостановку</w:t>
      </w:r>
      <w:r w:rsidR="00BE05CB" w:rsidRPr="00184980">
        <w:t xml:space="preserve"> обучения по Программе</w:t>
      </w:r>
      <w:r w:rsidR="00A241C5" w:rsidRPr="00184980">
        <w:t xml:space="preserve"> в каникулярный период </w:t>
      </w:r>
      <w:r w:rsidR="00BE05CB" w:rsidRPr="00184980">
        <w:t>(</w:t>
      </w:r>
      <w:r w:rsidR="00A241C5" w:rsidRPr="00184980">
        <w:t>летнее время</w:t>
      </w:r>
      <w:r w:rsidR="00BE05CB" w:rsidRPr="00184980">
        <w:t>)</w:t>
      </w:r>
      <w:r w:rsidR="00A241C5" w:rsidRPr="00184980">
        <w:t xml:space="preserve"> без взимания оплаты за обучение</w:t>
      </w:r>
      <w:r w:rsidRPr="00184980">
        <w:t xml:space="preserve"> на основании личного заявления</w:t>
      </w:r>
      <w:r w:rsidR="00BE05CB" w:rsidRPr="00184980">
        <w:t>;</w:t>
      </w:r>
    </w:p>
    <w:p w:rsidR="00BE05CB" w:rsidRDefault="00BE05CB" w:rsidP="00BE05CB">
      <w:pPr>
        <w:pStyle w:val="a6"/>
        <w:jc w:val="both"/>
      </w:pPr>
      <w:r>
        <w:t>- обучение по индивидуальному учебному плану в пределах осваиваемой образовательной программы в порядке, установленном локальными нормативными актами Образовательной организации;</w:t>
      </w:r>
    </w:p>
    <w:p w:rsidR="00BE05CB" w:rsidRDefault="00BE05CB" w:rsidP="00BE05CB">
      <w:pPr>
        <w:pStyle w:val="a6"/>
        <w:jc w:val="both"/>
      </w:pPr>
      <w:r>
        <w:t>- участие в формировании содержания своего образования при условии соблюдения порядка обучения, установленном локальными нормативными актами;</w:t>
      </w:r>
    </w:p>
    <w:p w:rsidR="00BE05CB" w:rsidRDefault="00BE05CB" w:rsidP="00BE05CB">
      <w:pPr>
        <w:pStyle w:val="a6"/>
        <w:jc w:val="both"/>
      </w:pPr>
      <w:r>
        <w:t>- зачет Исполнителем в установленном им порядке результатов освоения Обучающимся учебных предметов, курсов, дисциплин (модулей);</w:t>
      </w:r>
    </w:p>
    <w:p w:rsidR="00BE05CB" w:rsidRDefault="00BE05CB" w:rsidP="00BE05CB">
      <w:pPr>
        <w:pStyle w:val="a6"/>
        <w:jc w:val="both"/>
      </w:pPr>
      <w: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E05CB" w:rsidRDefault="00BE05CB" w:rsidP="00BE05CB">
      <w:pPr>
        <w:pStyle w:val="a6"/>
        <w:jc w:val="both"/>
      </w:pPr>
      <w:r>
        <w:t>- свободу совести, информации, свободное выражение собственных взглядов и убеждений;</w:t>
      </w:r>
    </w:p>
    <w:p w:rsidR="00BE05CB" w:rsidRDefault="00BE05CB" w:rsidP="00BE05CB">
      <w:pPr>
        <w:pStyle w:val="a6"/>
        <w:jc w:val="both"/>
      </w:pPr>
      <w:r>
        <w:lastRenderedPageBreak/>
        <w:t>- ознакомление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BE05CB" w:rsidRDefault="00BE05CB" w:rsidP="00BE05CB">
      <w:pPr>
        <w:pStyle w:val="a6"/>
        <w:jc w:val="both"/>
      </w:pPr>
      <w:r>
        <w:t>- обжалование актов Образовательной организации в установленном законодательством Российской Федерации порядке;</w:t>
      </w:r>
    </w:p>
    <w:p w:rsidR="00BE05CB" w:rsidRDefault="00BE05CB" w:rsidP="00BE05CB">
      <w:pPr>
        <w:pStyle w:val="a6"/>
        <w:jc w:val="both"/>
      </w:pPr>
      <w:r>
        <w:t>- бесплатное пользование библиотечно-информационными ресурсами, учебной научной базой организации.</w:t>
      </w:r>
    </w:p>
    <w:p w:rsidR="00BE05CB" w:rsidRDefault="00BE05CB" w:rsidP="00BE05CB">
      <w:pPr>
        <w:pStyle w:val="a6"/>
        <w:jc w:val="both"/>
        <w:rPr>
          <w:rStyle w:val="enumerated"/>
        </w:rPr>
      </w:pPr>
    </w:p>
    <w:p w:rsidR="00BE05CB" w:rsidRDefault="00BE05CB" w:rsidP="00BE05CB">
      <w:pPr>
        <w:pStyle w:val="a6"/>
        <w:jc w:val="both"/>
      </w:pPr>
      <w:r>
        <w:rPr>
          <w:rStyle w:val="enumerated"/>
        </w:rPr>
        <w:t>2.6.</w:t>
      </w:r>
      <w:r>
        <w:t xml:space="preserve"> Обучающийся обязан:</w:t>
      </w:r>
    </w:p>
    <w:p w:rsidR="00BE05CB" w:rsidRDefault="00BE05CB" w:rsidP="00BE05CB">
      <w:pPr>
        <w:pStyle w:val="a6"/>
        <w:jc w:val="both"/>
      </w:pPr>
      <w: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E05CB" w:rsidRDefault="00BE05CB" w:rsidP="00BE05CB">
      <w:pPr>
        <w:pStyle w:val="a6"/>
        <w:jc w:val="both"/>
      </w:pPr>
      <w:r>
        <w:t>- 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BE05CB" w:rsidRDefault="00BE05CB" w:rsidP="00BE05CB">
      <w:pPr>
        <w:pStyle w:val="a6"/>
        <w:jc w:val="both"/>
      </w:pPr>
      <w: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BE05CB" w:rsidRDefault="00BE05CB" w:rsidP="00BE05CB">
      <w:pPr>
        <w:pStyle w:val="a6"/>
        <w:jc w:val="both"/>
      </w:pPr>
      <w:r>
        <w:t>- бережно относиться к имуществу Образовательной организации.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3.</w:t>
      </w:r>
      <w:r>
        <w:rPr>
          <w:rFonts w:eastAsia="Times New Roman"/>
        </w:rPr>
        <w:t xml:space="preserve"> Оплата услуг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3.1.</w:t>
      </w:r>
      <w:r>
        <w:t xml:space="preserve"> Полная стоимость образовательных услуг по настоящему договору составляет</w:t>
      </w:r>
      <w:r>
        <w:rPr>
          <w:u w:val="single"/>
        </w:rPr>
        <w:t xml:space="preserve"> 15 000</w:t>
      </w:r>
      <w:r>
        <w:t xml:space="preserve"> (пятнадцать тысяч) рублей (в том числе НДС</w:t>
      </w:r>
      <w:r>
        <w:rPr>
          <w:u w:val="single"/>
        </w:rPr>
        <w:t xml:space="preserve">  2288,44  </w:t>
      </w:r>
      <w:r>
        <w:t>рублей).  Увеличение стоимости образовательных услуг после заключения настоящего договора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3.2.</w:t>
      </w:r>
      <w:r>
        <w:t xml:space="preserve"> Заказчик вносит оплату за обучение ежемесячно  в размере </w:t>
      </w:r>
      <w:r>
        <w:rPr>
          <w:u w:val="single"/>
        </w:rPr>
        <w:t xml:space="preserve">2500 </w:t>
      </w:r>
      <w:r>
        <w:t>(дв</w:t>
      </w:r>
      <w:r w:rsidR="00E33597">
        <w:t xml:space="preserve">е тысячи пятьсот) </w:t>
      </w:r>
      <w:r>
        <w:t xml:space="preserve">рублей (в том числе НДС </w:t>
      </w:r>
      <w:r>
        <w:rPr>
          <w:u w:val="single"/>
        </w:rPr>
        <w:t>381,36</w:t>
      </w:r>
      <w:r>
        <w:t xml:space="preserve">  рублей). </w:t>
      </w:r>
    </w:p>
    <w:p w:rsidR="00BE05CB" w:rsidRDefault="00BE05CB" w:rsidP="00BE05CB">
      <w:pPr>
        <w:pStyle w:val="a6"/>
        <w:jc w:val="both"/>
      </w:pPr>
      <w:r>
        <w:t>3.3. Оплата стоимости обучения производится на основании выставленного счета путем перечисления денежных средств на расчетный счет Исполнителя.</w:t>
      </w:r>
    </w:p>
    <w:p w:rsidR="00BE05CB" w:rsidRDefault="00BE05CB" w:rsidP="00BE05CB">
      <w:pPr>
        <w:pStyle w:val="a6"/>
        <w:jc w:val="both"/>
      </w:pPr>
      <w:r>
        <w:t xml:space="preserve">3.4. Ежемесячная оплата вносится до 10  числа текущего месяца. 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  <w:r>
        <w:rPr>
          <w:rStyle w:val="enumerated"/>
        </w:rPr>
        <w:t>3.5.</w:t>
      </w:r>
      <w:r>
        <w:t xml:space="preserve"> Оплата образовательных услуг осуществляется в Российских рублях.</w:t>
      </w:r>
    </w:p>
    <w:p w:rsidR="00BE05CB" w:rsidRDefault="00BE05CB" w:rsidP="00BE05CB">
      <w:pPr>
        <w:pStyle w:val="a6"/>
        <w:tabs>
          <w:tab w:val="left" w:pos="6045"/>
        </w:tabs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both"/>
      </w:pPr>
      <w:r>
        <w:rPr>
          <w:rStyle w:val="enumerated"/>
          <w:rFonts w:eastAsia="Times New Roman"/>
        </w:rPr>
        <w:t>4.</w:t>
      </w:r>
      <w:r>
        <w:rPr>
          <w:rFonts w:eastAsia="Times New Roman"/>
        </w:rPr>
        <w:t xml:space="preserve"> Ответственность участников образовательных отношений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4.1.</w:t>
      </w:r>
      <w:r>
        <w:t xml:space="preserve">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4.2.</w:t>
      </w:r>
      <w:r>
        <w:t xml:space="preserve">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4.3.</w:t>
      </w:r>
      <w: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05CB" w:rsidRDefault="00BE05CB" w:rsidP="00BE05CB">
      <w:pPr>
        <w:pStyle w:val="a6"/>
        <w:jc w:val="both"/>
      </w:pPr>
      <w:r>
        <w:t>- безвозмездного устранения недостатков образовательных услуг;</w:t>
      </w:r>
    </w:p>
    <w:p w:rsidR="00BE05CB" w:rsidRDefault="00BE05CB" w:rsidP="00BE05CB">
      <w:pPr>
        <w:pStyle w:val="a6"/>
        <w:jc w:val="both"/>
      </w:pPr>
      <w:r>
        <w:t>- соразмерного уменьшения стоимости оказанных платных образовательных услуг;</w:t>
      </w:r>
    </w:p>
    <w:p w:rsidR="00BE05CB" w:rsidRDefault="00BE05CB" w:rsidP="00BE05CB">
      <w:pPr>
        <w:pStyle w:val="a6"/>
        <w:jc w:val="both"/>
      </w:pPr>
      <w: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4.4.</w:t>
      </w:r>
      <w: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</w:t>
      </w:r>
      <w:r>
        <w:lastRenderedPageBreak/>
        <w:t>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E05CB" w:rsidRDefault="00BE05CB" w:rsidP="00BE05CB">
      <w:pPr>
        <w:pStyle w:val="a6"/>
        <w:jc w:val="both"/>
      </w:pPr>
      <w: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E05CB" w:rsidRDefault="00BE05CB" w:rsidP="00BE05CB">
      <w:pPr>
        <w:pStyle w:val="a6"/>
        <w:jc w:val="both"/>
      </w:pPr>
      <w: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E05CB" w:rsidRDefault="00BE05CB" w:rsidP="00BE05CB">
      <w:pPr>
        <w:pStyle w:val="a6"/>
        <w:jc w:val="both"/>
      </w:pPr>
      <w:r>
        <w:t>- потребовать уменьшения стоимости платных образовательных услуг;</w:t>
      </w:r>
    </w:p>
    <w:p w:rsidR="00BE05CB" w:rsidRDefault="00BE05CB" w:rsidP="00BE05CB">
      <w:pPr>
        <w:pStyle w:val="a6"/>
        <w:jc w:val="both"/>
      </w:pPr>
      <w:r>
        <w:t>- расторгнуть договор.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4.5.</w:t>
      </w:r>
      <w: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4.6.</w:t>
      </w:r>
      <w:r>
        <w:t xml:space="preserve"> За нарушение сроков оплаты оказанных услуг Заказчик уплачивает Исполнителю неустойку в размере </w:t>
      </w:r>
      <w:r>
        <w:rPr>
          <w:rStyle w:val="printable1"/>
        </w:rPr>
        <w:t>0,1</w:t>
      </w:r>
      <w:r>
        <w:t xml:space="preserve"> % от суммы долга за каждый день просрочки, но не более 10%.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4.7.</w:t>
      </w:r>
      <w:r>
        <w:t xml:space="preserve"> 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- замечание, выговор, отчисление из Образовательной организации.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5.</w:t>
      </w:r>
      <w:r>
        <w:rPr>
          <w:rFonts w:eastAsia="Times New Roman"/>
        </w:rPr>
        <w:t xml:space="preserve"> Основания прекращения договора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5.1.</w:t>
      </w:r>
      <w:r>
        <w:t xml:space="preserve"> Настоящий договор прекращается отчислением Обучающегося в связи с получением образования (завершением обучения).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5.2.</w:t>
      </w:r>
      <w:r>
        <w:t xml:space="preserve"> Образовательные отношения могут быть прекращены досрочно в следующих случаях:</w:t>
      </w:r>
    </w:p>
    <w:p w:rsidR="00BE05CB" w:rsidRDefault="00BE05CB" w:rsidP="00BE05CB">
      <w:pPr>
        <w:pStyle w:val="a6"/>
        <w:jc w:val="both"/>
      </w:pPr>
      <w:r>
        <w:t xml:space="preserve">1) по инициативе </w:t>
      </w:r>
      <w:r>
        <w:rPr>
          <w:rStyle w:val="printable1"/>
        </w:rPr>
        <w:t>обучающегося с обязательным письменным уведомлением Заказчика</w:t>
      </w:r>
      <w:r>
        <w:t>;</w:t>
      </w:r>
    </w:p>
    <w:p w:rsidR="00BE05CB" w:rsidRDefault="00BE05CB" w:rsidP="00BE05CB">
      <w:pPr>
        <w:pStyle w:val="a6"/>
        <w:jc w:val="both"/>
      </w:pPr>
      <w:r>
        <w:t xml:space="preserve">2) по обстоятельствам, не зависящим от воли </w:t>
      </w:r>
      <w:r>
        <w:rPr>
          <w:rStyle w:val="printable1"/>
        </w:rPr>
        <w:t>обучающегося</w:t>
      </w:r>
      <w:r>
        <w:t xml:space="preserve"> и Образовательной организации, в том числе в случае ликвидации Образовательной организации.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5.3.</w:t>
      </w:r>
      <w:r>
        <w:t xml:space="preserve"> Настоящий договор, может быть, расторгнут Исполнителем в одностороннем порядке с обязательным письменным уведомлением обучающегося за 30 (тридцать) дней.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5.4.</w:t>
      </w:r>
      <w:r>
        <w:t xml:space="preserve"> Заказчик вправе отказаться от исполнения настоящего договора при условии оплаты Исполнителю фактически понесенных им расходов в соответствии со сметой.  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5.5.</w:t>
      </w:r>
      <w:r>
        <w:t xml:space="preserve">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5.6.</w:t>
      </w:r>
      <w:r>
        <w:t xml:space="preserve"> Досрочное прекращение образовательных отношений по инициативе </w:t>
      </w:r>
      <w:r>
        <w:rPr>
          <w:rStyle w:val="printable1"/>
        </w:rPr>
        <w:t>обучающегося</w:t>
      </w:r>
      <w:r>
        <w:t xml:space="preserve"> не влечет за собой возникновение каких-либо дополнительных, в том числе материальных, обязательств обучающегося перед Образовательной организацией.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5.7.</w:t>
      </w:r>
      <w:r>
        <w:t xml:space="preserve"> 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 из Образовательной организации. </w:t>
      </w:r>
    </w:p>
    <w:p w:rsidR="00BE05CB" w:rsidRDefault="00BE05CB" w:rsidP="00BE05CB">
      <w:pPr>
        <w:pStyle w:val="a6"/>
        <w:jc w:val="both"/>
      </w:pPr>
      <w: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5.8.</w:t>
      </w:r>
      <w:r>
        <w:t xml:space="preserve"> При досрочном прекращении образовательных отношений Образовательная организация в 5-ый </w:t>
      </w:r>
      <w:proofErr w:type="spellStart"/>
      <w:r>
        <w:t>дневный</w:t>
      </w:r>
      <w:proofErr w:type="spellEnd"/>
      <w:r>
        <w:t xml:space="preserve"> срок после издания распорядительного акта об отчислении Обучающегося выдает ему справку об обучении в соответствии с </w:t>
      </w:r>
      <w:hyperlink r:id="rId6" w:anchor="/document/70291362/entry/0" w:tgtFrame="_blank" w:tooltip="Открыть документ в системе Гарант" w:history="1">
        <w:r>
          <w:rPr>
            <w:rStyle w:val="a3"/>
          </w:rPr>
          <w:t>Федеральным законом</w:t>
        </w:r>
      </w:hyperlink>
      <w:r>
        <w:t xml:space="preserve"> «Об образовании в Российской Федерации».</w:t>
      </w:r>
    </w:p>
    <w:p w:rsidR="00BE05CB" w:rsidRDefault="00BE05CB" w:rsidP="00BE05CB">
      <w:pPr>
        <w:pStyle w:val="a6"/>
        <w:jc w:val="both"/>
      </w:pPr>
      <w:r>
        <w:lastRenderedPageBreak/>
        <w:t>5.9. В случае расторжения договора по инициативе Заказчика, в соответствии с п.5.4. настоящего Договора, обучающийся подлежит отчислению.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6.</w:t>
      </w:r>
      <w:r>
        <w:rPr>
          <w:rFonts w:eastAsia="Times New Roman"/>
        </w:rPr>
        <w:t xml:space="preserve"> Порядок разрешения споров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6.1.</w:t>
      </w:r>
      <w: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6.2.</w:t>
      </w:r>
      <w:r>
        <w:t xml:space="preserve">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 в арбитражном суде Иркутской области.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7.</w:t>
      </w:r>
      <w:r>
        <w:rPr>
          <w:rFonts w:eastAsia="Times New Roman"/>
        </w:rPr>
        <w:t xml:space="preserve"> Заключительные положения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7.1.</w:t>
      </w:r>
      <w:r>
        <w:t xml:space="preserve"> Настоящий договор составлен в 2-х экземплярах, имеющих одинаковую юридическую силу, - по одному для каждой из Сторон.</w:t>
      </w:r>
    </w:p>
    <w:p w:rsidR="00BE05CB" w:rsidRDefault="00BE05CB" w:rsidP="00BE05CB">
      <w:pPr>
        <w:pStyle w:val="a6"/>
        <w:jc w:val="both"/>
      </w:pPr>
      <w:r>
        <w:t xml:space="preserve">7.2. Настоящий Договор </w:t>
      </w:r>
      <w:r w:rsidR="007331F8">
        <w:t>действует с</w:t>
      </w:r>
      <w:r>
        <w:t xml:space="preserve"> момента заключения </w:t>
      </w:r>
      <w:r w:rsidR="00D75D4F">
        <w:t>до полного исполнения обязательств сторонами</w:t>
      </w:r>
      <w:r>
        <w:t>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7.3.</w:t>
      </w:r>
      <w:r>
        <w:t xml:space="preserve">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7.4.</w:t>
      </w:r>
      <w: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BE05CB" w:rsidRDefault="00BE05CB" w:rsidP="00BE05CB">
      <w:pPr>
        <w:pStyle w:val="a6"/>
        <w:jc w:val="both"/>
      </w:pPr>
      <w:r>
        <w:t>Юридически значимые сообщения подлежат передаче путем:</w:t>
      </w:r>
    </w:p>
    <w:p w:rsidR="00BE05CB" w:rsidRDefault="00BE05CB" w:rsidP="00BE05CB">
      <w:pPr>
        <w:pStyle w:val="a6"/>
        <w:jc w:val="both"/>
      </w:pPr>
      <w:r>
        <w:t>- почтовой связи по адресу Стороны, указанному в настоящем договоре</w:t>
      </w:r>
    </w:p>
    <w:p w:rsidR="00BE05CB" w:rsidRDefault="00BE05CB" w:rsidP="00BE05CB">
      <w:pPr>
        <w:pStyle w:val="a6"/>
        <w:jc w:val="both"/>
      </w:pPr>
      <w: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BE05CB" w:rsidRDefault="00BE05CB" w:rsidP="00BE05CB">
      <w:pPr>
        <w:pStyle w:val="a6"/>
        <w:jc w:val="both"/>
      </w:pPr>
      <w:r>
        <w:rPr>
          <w:rStyle w:val="enumerated"/>
        </w:rPr>
        <w:t>7.5.</w:t>
      </w:r>
      <w: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E05CB" w:rsidRDefault="00BE05CB" w:rsidP="00BE05CB">
      <w:pPr>
        <w:pStyle w:val="a6"/>
        <w:jc w:val="both"/>
        <w:rPr>
          <w:rStyle w:val="enumerated"/>
          <w:rFonts w:eastAsia="Times New Roman"/>
        </w:rPr>
      </w:pPr>
      <w:r>
        <w:t xml:space="preserve">. </w:t>
      </w:r>
    </w:p>
    <w:p w:rsidR="00BE05CB" w:rsidRDefault="00BE05CB" w:rsidP="00BE05CB">
      <w:pPr>
        <w:pStyle w:val="a6"/>
        <w:jc w:val="center"/>
      </w:pPr>
      <w:r>
        <w:rPr>
          <w:rStyle w:val="enumerated"/>
          <w:rFonts w:eastAsia="Times New Roman"/>
        </w:rPr>
        <w:t>8.</w:t>
      </w:r>
      <w:r>
        <w:rPr>
          <w:rFonts w:eastAsia="Times New Roman"/>
        </w:rPr>
        <w:t xml:space="preserve"> Реквизиты и подписи сторон</w:t>
      </w:r>
    </w:p>
    <w:tbl>
      <w:tblPr>
        <w:tblStyle w:val="a7"/>
        <w:tblW w:w="98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5"/>
        <w:gridCol w:w="82"/>
      </w:tblGrid>
      <w:tr w:rsidR="00BE05CB" w:rsidTr="00121123">
        <w:trPr>
          <w:trHeight w:val="3502"/>
        </w:trPr>
        <w:tc>
          <w:tcPr>
            <w:tcW w:w="4928" w:type="dxa"/>
          </w:tcPr>
          <w:p w:rsidR="00BE05CB" w:rsidRDefault="00BE05CB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Федеральное государственное бюджетное учреждение науки Иркутский научный центр Сибирского отделения Российской академии наук (ИНЦ СО РАН)</w:t>
            </w:r>
          </w:p>
          <w:p w:rsidR="00BE05CB" w:rsidRDefault="00BE05CB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Местонахождение: 664033, г. Иркутск, ул. Лермонтова, д. 134.</w:t>
            </w:r>
          </w:p>
          <w:p w:rsidR="00BE05CB" w:rsidRDefault="00BE05CB">
            <w:pPr>
              <w:pStyle w:val="a6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ОГРН/ИНН 1023801759410/</w:t>
            </w:r>
            <w:r>
              <w:rPr>
                <w:lang w:eastAsia="en-US"/>
              </w:rPr>
              <w:t>3812011072</w:t>
            </w:r>
          </w:p>
          <w:p w:rsidR="00BE05CB" w:rsidRDefault="00BE05CB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КПП 381201001 р/с 40501810000002000001</w:t>
            </w:r>
          </w:p>
          <w:p w:rsidR="00BE05CB" w:rsidRDefault="00BE05CB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 Отделение Иркутск, г. Иркутск</w:t>
            </w:r>
          </w:p>
          <w:p w:rsidR="00BE05CB" w:rsidRDefault="00BE05CB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УФК по Иркутской области (ИНЦ СО РАН л/с 20346Ц16020)</w:t>
            </w:r>
          </w:p>
          <w:p w:rsidR="00BE05CB" w:rsidRPr="00121123" w:rsidRDefault="00BE05CB" w:rsidP="00121123">
            <w:pPr>
              <w:rPr>
                <w:lang w:val="de-DE" w:eastAsia="en-US"/>
              </w:rPr>
            </w:pPr>
            <w:r>
              <w:rPr>
                <w:lang w:eastAsia="en-US"/>
              </w:rPr>
              <w:t>БИК</w:t>
            </w:r>
            <w:r>
              <w:rPr>
                <w:lang w:val="de-DE" w:eastAsia="en-US"/>
              </w:rPr>
              <w:t xml:space="preserve"> 042520001 </w:t>
            </w:r>
            <w:proofErr w:type="spellStart"/>
            <w:r>
              <w:rPr>
                <w:lang w:val="de-DE" w:eastAsia="en-US"/>
              </w:rPr>
              <w:t>e-mail</w:t>
            </w:r>
            <w:proofErr w:type="spellEnd"/>
            <w:r>
              <w:rPr>
                <w:lang w:val="de-DE" w:eastAsia="en-US"/>
              </w:rPr>
              <w:t>: isc@isc.irk.ru</w:t>
            </w:r>
          </w:p>
        </w:tc>
        <w:tc>
          <w:tcPr>
            <w:tcW w:w="4897" w:type="dxa"/>
            <w:gridSpan w:val="2"/>
            <w:hideMark/>
          </w:tcPr>
          <w:p w:rsidR="00BE05CB" w:rsidRDefault="00A241C5">
            <w:pPr>
              <w:tabs>
                <w:tab w:val="left" w:pos="1545"/>
              </w:tabs>
              <w:rPr>
                <w:lang w:eastAsia="en-US"/>
              </w:rPr>
            </w:pPr>
            <w:r>
              <w:rPr>
                <w:lang w:val="de-DE" w:eastAsia="en-US"/>
              </w:rPr>
              <w:t xml:space="preserve"> </w:t>
            </w:r>
            <w:r w:rsidR="00121123">
              <w:rPr>
                <w:lang w:eastAsia="en-US"/>
              </w:rPr>
              <w:t>ФИО</w:t>
            </w:r>
            <w:r w:rsidR="00BE05CB">
              <w:rPr>
                <w:lang w:eastAsia="en-US"/>
              </w:rPr>
              <w:t>____________</w:t>
            </w:r>
            <w:r w:rsidR="00121123">
              <w:rPr>
                <w:lang w:eastAsia="en-US"/>
              </w:rPr>
              <w:t>______</w:t>
            </w:r>
            <w:r w:rsidR="00BE05CB">
              <w:rPr>
                <w:lang w:eastAsia="en-US"/>
              </w:rPr>
              <w:t>______________</w:t>
            </w:r>
          </w:p>
          <w:p w:rsidR="00121123" w:rsidRDefault="00121123">
            <w:pPr>
              <w:tabs>
                <w:tab w:val="left" w:pos="1545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tbl>
            <w:tblPr>
              <w:tblStyle w:val="a7"/>
              <w:tblW w:w="5501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1"/>
            </w:tblGrid>
            <w:tr w:rsidR="00BE05CB" w:rsidTr="00121123">
              <w:trPr>
                <w:trHeight w:val="2953"/>
              </w:trPr>
              <w:tc>
                <w:tcPr>
                  <w:tcW w:w="5501" w:type="dxa"/>
                  <w:hideMark/>
                </w:tcPr>
                <w:p w:rsidR="00BE05CB" w:rsidRDefault="0012112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Паспорт  серия</w:t>
                  </w:r>
                  <w:r w:rsidR="00A241C5">
                    <w:rPr>
                      <w:lang w:eastAsia="en-US"/>
                    </w:rPr>
                    <w:t>________№</w:t>
                  </w:r>
                  <w:r w:rsidR="00BE05CB">
                    <w:rPr>
                      <w:lang w:eastAsia="en-US"/>
                    </w:rPr>
                    <w:t>____</w:t>
                  </w:r>
                  <w:r>
                    <w:rPr>
                      <w:lang w:eastAsia="en-US"/>
                    </w:rPr>
                    <w:t>___</w:t>
                  </w:r>
                  <w:r w:rsidR="00BE05CB">
                    <w:rPr>
                      <w:lang w:eastAsia="en-US"/>
                    </w:rPr>
                    <w:t>_______</w:t>
                  </w:r>
                </w:p>
                <w:p w:rsidR="00BE05CB" w:rsidRDefault="00BE05C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кем и когда выдан__________</w:t>
                  </w:r>
                  <w:r w:rsidR="00121123">
                    <w:rPr>
                      <w:lang w:eastAsia="en-US"/>
                    </w:rPr>
                    <w:t>____</w:t>
                  </w:r>
                  <w:r>
                    <w:rPr>
                      <w:lang w:eastAsia="en-US"/>
                    </w:rPr>
                    <w:t>_______</w:t>
                  </w:r>
                </w:p>
                <w:p w:rsidR="00BE05CB" w:rsidRDefault="00BE05C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__________________________</w:t>
                  </w:r>
                  <w:r w:rsidR="00121123">
                    <w:rPr>
                      <w:lang w:eastAsia="en-US"/>
                    </w:rPr>
                    <w:t>____</w:t>
                  </w:r>
                  <w:r>
                    <w:rPr>
                      <w:lang w:eastAsia="en-US"/>
                    </w:rPr>
                    <w:t>_______</w:t>
                  </w:r>
                </w:p>
                <w:p w:rsidR="00A241C5" w:rsidRDefault="00A241C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__________________________</w:t>
                  </w:r>
                  <w:r w:rsidR="00121123">
                    <w:rPr>
                      <w:lang w:eastAsia="en-US"/>
                    </w:rPr>
                    <w:t>____</w:t>
                  </w:r>
                  <w:r>
                    <w:rPr>
                      <w:lang w:eastAsia="en-US"/>
                    </w:rPr>
                    <w:t>_______</w:t>
                  </w:r>
                </w:p>
                <w:p w:rsidR="00BE05CB" w:rsidRDefault="00BE05C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Адрес____________________</w:t>
                  </w:r>
                  <w:r w:rsidR="00121123">
                    <w:rPr>
                      <w:lang w:eastAsia="en-US"/>
                    </w:rPr>
                    <w:t>_____</w:t>
                  </w:r>
                  <w:r>
                    <w:rPr>
                      <w:lang w:eastAsia="en-US"/>
                    </w:rPr>
                    <w:t>_______</w:t>
                  </w:r>
                </w:p>
                <w:p w:rsidR="00BE05CB" w:rsidRDefault="00BE05C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Телефон__________________</w:t>
                  </w:r>
                  <w:r w:rsidR="00121123">
                    <w:rPr>
                      <w:lang w:eastAsia="en-US"/>
                    </w:rPr>
                    <w:t>_____</w:t>
                  </w:r>
                  <w:r>
                    <w:rPr>
                      <w:lang w:eastAsia="en-US"/>
                    </w:rPr>
                    <w:t>_______</w:t>
                  </w:r>
                </w:p>
              </w:tc>
            </w:tr>
          </w:tbl>
          <w:p w:rsidR="00BE05CB" w:rsidRDefault="00BE05CB">
            <w:pPr>
              <w:ind w:left="176" w:firstLine="566"/>
              <w:rPr>
                <w:lang w:eastAsia="en-US"/>
              </w:rPr>
            </w:pPr>
          </w:p>
        </w:tc>
      </w:tr>
      <w:tr w:rsidR="00BE05CB" w:rsidTr="00121123">
        <w:trPr>
          <w:gridAfter w:val="1"/>
          <w:wAfter w:w="82" w:type="dxa"/>
        </w:trPr>
        <w:tc>
          <w:tcPr>
            <w:tcW w:w="4928" w:type="dxa"/>
          </w:tcPr>
          <w:p w:rsidR="00BE05CB" w:rsidRDefault="00BD5B35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r w:rsidR="007331F8">
              <w:rPr>
                <w:rFonts w:eastAsia="Times New Roman"/>
                <w:lang w:eastAsia="en-US"/>
              </w:rPr>
              <w:t>иректор ИНЦ СО РАН</w:t>
            </w:r>
          </w:p>
          <w:p w:rsidR="007331F8" w:rsidRDefault="007331F8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д.м.н.</w:t>
            </w:r>
          </w:p>
          <w:p w:rsidR="00BE05CB" w:rsidRDefault="00BE05CB">
            <w:pPr>
              <w:pStyle w:val="a6"/>
              <w:jc w:val="both"/>
              <w:rPr>
                <w:rFonts w:eastAsia="Times New Roman"/>
                <w:lang w:eastAsia="en-US"/>
              </w:rPr>
            </w:pPr>
          </w:p>
          <w:p w:rsidR="00BE05CB" w:rsidRDefault="00BE05CB" w:rsidP="00121123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</w:t>
            </w:r>
            <w:r w:rsidR="007331F8">
              <w:rPr>
                <w:rFonts w:eastAsia="Times New Roman"/>
                <w:lang w:eastAsia="en-US"/>
              </w:rPr>
              <w:t xml:space="preserve">К. А. </w:t>
            </w:r>
            <w:proofErr w:type="spellStart"/>
            <w:r w:rsidR="007331F8">
              <w:rPr>
                <w:rFonts w:eastAsia="Times New Roman"/>
                <w:lang w:eastAsia="en-US"/>
              </w:rPr>
              <w:t>Апарцин</w:t>
            </w:r>
            <w:proofErr w:type="spellEnd"/>
          </w:p>
          <w:p w:rsidR="007331F8" w:rsidRDefault="007331F8" w:rsidP="00121123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</w:t>
            </w:r>
          </w:p>
        </w:tc>
        <w:tc>
          <w:tcPr>
            <w:tcW w:w="4815" w:type="dxa"/>
          </w:tcPr>
          <w:p w:rsidR="00BE05CB" w:rsidRDefault="00941B1A">
            <w:pPr>
              <w:pStyle w:val="a4"/>
              <w:spacing w:after="0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 </w:t>
            </w:r>
            <w:r w:rsidR="00BE05CB">
              <w:rPr>
                <w:bCs/>
                <w:sz w:val="24"/>
                <w:szCs w:val="24"/>
                <w:lang w:val="ru-RU" w:eastAsia="en-US"/>
              </w:rPr>
              <w:t xml:space="preserve"> Заказчик</w:t>
            </w:r>
          </w:p>
          <w:p w:rsidR="00BE05CB" w:rsidRDefault="00BE05CB">
            <w:pPr>
              <w:pStyle w:val="a4"/>
              <w:spacing w:after="0"/>
              <w:rPr>
                <w:bCs/>
                <w:sz w:val="24"/>
                <w:szCs w:val="24"/>
                <w:lang w:val="ru-RU" w:eastAsia="en-US"/>
              </w:rPr>
            </w:pPr>
          </w:p>
          <w:p w:rsidR="007331F8" w:rsidRDefault="007331F8">
            <w:pPr>
              <w:pStyle w:val="a4"/>
              <w:spacing w:after="0"/>
              <w:rPr>
                <w:bCs/>
                <w:sz w:val="24"/>
                <w:szCs w:val="24"/>
                <w:lang w:val="ru-RU" w:eastAsia="en-US"/>
              </w:rPr>
            </w:pPr>
          </w:p>
          <w:p w:rsidR="007331F8" w:rsidRDefault="007331F8">
            <w:pPr>
              <w:pStyle w:val="a4"/>
              <w:spacing w:after="0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____________________</w:t>
            </w:r>
          </w:p>
          <w:p w:rsidR="007331F8" w:rsidRPr="00121123" w:rsidRDefault="007331F8">
            <w:pPr>
              <w:pStyle w:val="a4"/>
              <w:spacing w:after="0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_____________</w:t>
            </w:r>
          </w:p>
        </w:tc>
      </w:tr>
      <w:tr w:rsidR="00BE05CB" w:rsidTr="00121123">
        <w:trPr>
          <w:gridAfter w:val="1"/>
          <w:wAfter w:w="82" w:type="dxa"/>
        </w:trPr>
        <w:tc>
          <w:tcPr>
            <w:tcW w:w="4928" w:type="dxa"/>
            <w:hideMark/>
          </w:tcPr>
          <w:p w:rsidR="00BE05CB" w:rsidRDefault="00A241C5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(дата)</w:t>
            </w:r>
          </w:p>
        </w:tc>
        <w:tc>
          <w:tcPr>
            <w:tcW w:w="4815" w:type="dxa"/>
            <w:hideMark/>
          </w:tcPr>
          <w:p w:rsidR="00BE05CB" w:rsidRDefault="00121123" w:rsidP="00A241C5">
            <w:pPr>
              <w:pStyle w:val="a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A241C5">
              <w:rPr>
                <w:rFonts w:eastAsia="Times New Roman"/>
                <w:lang w:eastAsia="en-US"/>
              </w:rPr>
              <w:t>(дата)</w:t>
            </w:r>
          </w:p>
        </w:tc>
      </w:tr>
    </w:tbl>
    <w:p w:rsidR="00A241C5" w:rsidRDefault="00A241C5">
      <w:r>
        <w:t>М.П.</w:t>
      </w:r>
    </w:p>
    <w:sectPr w:rsidR="00A2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B"/>
    <w:rsid w:val="00121123"/>
    <w:rsid w:val="00184980"/>
    <w:rsid w:val="00605846"/>
    <w:rsid w:val="006D13CD"/>
    <w:rsid w:val="007331F8"/>
    <w:rsid w:val="00941B1A"/>
    <w:rsid w:val="00A241C5"/>
    <w:rsid w:val="00AF1ACE"/>
    <w:rsid w:val="00BD5B35"/>
    <w:rsid w:val="00BE05CB"/>
    <w:rsid w:val="00D75D4F"/>
    <w:rsid w:val="00E226B4"/>
    <w:rsid w:val="00E33597"/>
    <w:rsid w:val="00E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7F39-4A4D-493F-9A4F-19490B6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5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5CB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unhideWhenUsed/>
    <w:rsid w:val="00BE05CB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BE05C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BE05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intable1">
    <w:name w:val="printable1"/>
    <w:basedOn w:val="a0"/>
    <w:rsid w:val="00BE05CB"/>
    <w:rPr>
      <w:b/>
      <w:bCs/>
    </w:rPr>
  </w:style>
  <w:style w:type="character" w:customStyle="1" w:styleId="enumerated">
    <w:name w:val="enumerated"/>
    <w:basedOn w:val="a0"/>
    <w:rsid w:val="00BE05CB"/>
  </w:style>
  <w:style w:type="table" w:styleId="a7">
    <w:name w:val="Table Grid"/>
    <w:basedOn w:val="a1"/>
    <w:uiPriority w:val="59"/>
    <w:rsid w:val="00BE05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9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9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15</cp:revision>
  <cp:lastPrinted>2018-05-14T05:34:00Z</cp:lastPrinted>
  <dcterms:created xsi:type="dcterms:W3CDTF">2018-03-28T04:26:00Z</dcterms:created>
  <dcterms:modified xsi:type="dcterms:W3CDTF">2018-05-14T05:35:00Z</dcterms:modified>
</cp:coreProperties>
</file>