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3DC5" w14:textId="77777777" w:rsidR="00E6321E" w:rsidRPr="00733549" w:rsidRDefault="00E6321E" w:rsidP="00D372F8">
      <w:pPr>
        <w:pStyle w:val="2"/>
        <w:shd w:val="clear" w:color="auto" w:fill="FFFFFF"/>
        <w:spacing w:line="240" w:lineRule="auto"/>
        <w:jc w:val="center"/>
        <w:rPr>
          <w:rStyle w:val="taglemma"/>
          <w:rFonts w:ascii="Times New Roman" w:hAnsi="Times New Roman" w:cs="Times New Roman"/>
          <w:bCs w:val="0"/>
          <w:color w:val="auto"/>
          <w:sz w:val="32"/>
          <w:szCs w:val="32"/>
          <w:lang w:val="en-US"/>
        </w:rPr>
      </w:pPr>
      <w:r w:rsidRPr="00733549">
        <w:rPr>
          <w:rStyle w:val="taglemma"/>
          <w:rFonts w:ascii="Times New Roman" w:hAnsi="Times New Roman" w:cs="Times New Roman"/>
          <w:bCs w:val="0"/>
          <w:color w:val="auto"/>
          <w:sz w:val="32"/>
          <w:szCs w:val="32"/>
          <w:lang w:val="en-US"/>
        </w:rPr>
        <w:t>MULTIDISCIPLINARY YOUTH ACADEMIC RESEARCH CONFERENCE</w:t>
      </w:r>
    </w:p>
    <w:p w14:paraId="6AF49A6F" w14:textId="77777777" w:rsidR="00E9515F" w:rsidRDefault="00E6321E" w:rsidP="00E9515F">
      <w:pPr>
        <w:pStyle w:val="2"/>
        <w:shd w:val="clear" w:color="auto" w:fill="FFFFFF"/>
        <w:spacing w:before="0" w:line="240" w:lineRule="auto"/>
        <w:jc w:val="center"/>
        <w:rPr>
          <w:rStyle w:val="taglemma"/>
          <w:rFonts w:ascii="Times New Roman" w:hAnsi="Times New Roman" w:cs="Times New Roman"/>
          <w:bCs w:val="0"/>
          <w:i/>
          <w:iCs/>
          <w:color w:val="auto"/>
          <w:sz w:val="32"/>
          <w:szCs w:val="32"/>
          <w:lang w:val="en-US"/>
        </w:rPr>
      </w:pPr>
      <w:r w:rsidRPr="00733549">
        <w:rPr>
          <w:rStyle w:val="taglemma"/>
          <w:rFonts w:ascii="Times New Roman" w:hAnsi="Times New Roman" w:cs="Times New Roman"/>
          <w:bCs w:val="0"/>
          <w:color w:val="auto"/>
          <w:sz w:val="32"/>
          <w:szCs w:val="32"/>
          <w:lang w:val="en-US"/>
        </w:rPr>
        <w:t>«</w:t>
      </w:r>
      <w:r w:rsidRPr="00E9515F">
        <w:rPr>
          <w:rStyle w:val="taglemma"/>
          <w:rFonts w:ascii="Times New Roman" w:hAnsi="Times New Roman" w:cs="Times New Roman"/>
          <w:bCs w:val="0"/>
          <w:i/>
          <w:iCs/>
          <w:color w:val="auto"/>
          <w:sz w:val="32"/>
          <w:szCs w:val="32"/>
          <w:lang w:val="en-US"/>
        </w:rPr>
        <w:t>Science Present</w:t>
      </w:r>
      <w:r w:rsidR="00BA236C" w:rsidRPr="00E9515F">
        <w:rPr>
          <w:rStyle w:val="taglemma"/>
          <w:rFonts w:ascii="Times New Roman" w:hAnsi="Times New Roman" w:cs="Times New Roman"/>
          <w:bCs w:val="0"/>
          <w:i/>
          <w:iCs/>
          <w:color w:val="auto"/>
          <w:sz w:val="32"/>
          <w:szCs w:val="32"/>
          <w:lang w:val="en-US"/>
        </w:rPr>
        <w:t xml:space="preserve"> and Future</w:t>
      </w:r>
      <w:r w:rsidRPr="00E9515F">
        <w:rPr>
          <w:rStyle w:val="taglemma"/>
          <w:rFonts w:ascii="Times New Roman" w:hAnsi="Times New Roman" w:cs="Times New Roman"/>
          <w:bCs w:val="0"/>
          <w:i/>
          <w:iCs/>
          <w:color w:val="auto"/>
          <w:sz w:val="32"/>
          <w:szCs w:val="32"/>
          <w:lang w:val="en-US"/>
        </w:rPr>
        <w:t xml:space="preserve">: </w:t>
      </w:r>
    </w:p>
    <w:p w14:paraId="517369D5" w14:textId="0E9AFD50" w:rsidR="00E6321E" w:rsidRPr="00733549" w:rsidRDefault="00E6321E" w:rsidP="00E9515F">
      <w:pPr>
        <w:pStyle w:val="2"/>
        <w:shd w:val="clear" w:color="auto" w:fill="FFFFFF"/>
        <w:spacing w:before="0" w:line="240" w:lineRule="auto"/>
        <w:jc w:val="center"/>
        <w:rPr>
          <w:rStyle w:val="taglemma"/>
          <w:rFonts w:ascii="Times New Roman" w:hAnsi="Times New Roman" w:cs="Times New Roman"/>
          <w:bCs w:val="0"/>
          <w:color w:val="auto"/>
          <w:sz w:val="32"/>
          <w:szCs w:val="32"/>
          <w:lang w:val="en-US"/>
        </w:rPr>
      </w:pPr>
      <w:r w:rsidRPr="00E9515F">
        <w:rPr>
          <w:rStyle w:val="taglemma"/>
          <w:rFonts w:ascii="Times New Roman" w:hAnsi="Times New Roman" w:cs="Times New Roman"/>
          <w:bCs w:val="0"/>
          <w:i/>
          <w:iCs/>
          <w:color w:val="auto"/>
          <w:sz w:val="32"/>
          <w:szCs w:val="32"/>
          <w:lang w:val="en-US"/>
        </w:rPr>
        <w:t>Research Landscape in the 21st century</w:t>
      </w:r>
      <w:r w:rsidRPr="00733549">
        <w:rPr>
          <w:rStyle w:val="taglemma"/>
          <w:rFonts w:ascii="Times New Roman" w:hAnsi="Times New Roman" w:cs="Times New Roman"/>
          <w:bCs w:val="0"/>
          <w:color w:val="auto"/>
          <w:sz w:val="32"/>
          <w:szCs w:val="32"/>
          <w:lang w:val="en-US"/>
        </w:rPr>
        <w:t>»</w:t>
      </w:r>
    </w:p>
    <w:p w14:paraId="507EF310" w14:textId="77777777" w:rsidR="00E9515F" w:rsidRDefault="00E9515F" w:rsidP="00D372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3B00438" w14:textId="44D59341" w:rsidR="00AA28C6" w:rsidRPr="0079039A" w:rsidRDefault="008E1AC6" w:rsidP="00D372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427AA9">
        <w:rPr>
          <w:rFonts w:ascii="Times New Roman" w:hAnsi="Times New Roman" w:cs="Times New Roman"/>
          <w:b/>
          <w:sz w:val="32"/>
          <w:szCs w:val="32"/>
          <w:lang w:val="en-US"/>
        </w:rPr>
        <w:t xml:space="preserve">May </w:t>
      </w:r>
      <w:r w:rsidR="000207AB" w:rsidRPr="00427AA9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607056" w:rsidRPr="00427AA9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="000207AB" w:rsidRPr="00427AA9">
        <w:rPr>
          <w:rFonts w:ascii="Times New Roman" w:hAnsi="Times New Roman" w:cs="Times New Roman"/>
          <w:b/>
          <w:sz w:val="32"/>
          <w:szCs w:val="32"/>
          <w:lang w:val="en-US"/>
        </w:rPr>
        <w:t>, 20</w:t>
      </w:r>
      <w:r w:rsidR="00726869" w:rsidRPr="00427AA9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F97DD5" w:rsidRPr="00427AA9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</w:p>
    <w:p w14:paraId="229EAB24" w14:textId="77777777" w:rsidR="0060648F" w:rsidRPr="00733549" w:rsidRDefault="0060648F" w:rsidP="00D372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C1852E7" w14:textId="4799FC27" w:rsidR="00AA28C6" w:rsidRPr="00733549" w:rsidRDefault="00AA28C6" w:rsidP="00962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>Organizers: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Hlk99447150"/>
      <w:r w:rsidR="00726869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Department of </w:t>
      </w:r>
      <w:r w:rsidR="009E0C96" w:rsidRPr="00733549">
        <w:rPr>
          <w:rFonts w:ascii="Times New Roman" w:hAnsi="Times New Roman" w:cs="Times New Roman"/>
          <w:sz w:val="28"/>
          <w:szCs w:val="28"/>
          <w:lang w:val="en-US"/>
        </w:rPr>
        <w:t>Science, Education and Expert Assessment</w:t>
      </w:r>
      <w:bookmarkEnd w:id="0"/>
      <w:r w:rsidRPr="00733549">
        <w:rPr>
          <w:rFonts w:ascii="Times New Roman" w:hAnsi="Times New Roman" w:cs="Times New Roman"/>
          <w:sz w:val="28"/>
          <w:szCs w:val="28"/>
          <w:lang w:val="en-US"/>
        </w:rPr>
        <w:t>, Irkutsk Science Center</w:t>
      </w:r>
    </w:p>
    <w:p w14:paraId="13E59B63" w14:textId="70288605" w:rsidR="008E1AC6" w:rsidRPr="00733549" w:rsidRDefault="008E1AC6" w:rsidP="00962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>Venue</w:t>
      </w:r>
      <w:r w:rsidR="00AA28C6" w:rsidRPr="0073354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A28C6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Irkutsk Science Center, </w:t>
      </w:r>
      <w:r w:rsidR="00AA28C6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Irkutsk, 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>Lermontov str., 134</w:t>
      </w:r>
      <w:r w:rsidR="00F21A5E" w:rsidRPr="00733549">
        <w:rPr>
          <w:rFonts w:ascii="Times New Roman" w:hAnsi="Times New Roman" w:cs="Times New Roman"/>
          <w:sz w:val="28"/>
          <w:szCs w:val="28"/>
          <w:lang w:val="en-US"/>
        </w:rPr>
        <w:t>, room 224.</w:t>
      </w:r>
    </w:p>
    <w:p w14:paraId="5DAA6F37" w14:textId="3B64A8BA" w:rsidR="00F21A5E" w:rsidRPr="00E9515F" w:rsidRDefault="00F21A5E" w:rsidP="00962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15F">
        <w:rPr>
          <w:rFonts w:ascii="Times New Roman" w:hAnsi="Times New Roman" w:cs="Times New Roman"/>
          <w:sz w:val="28"/>
          <w:szCs w:val="28"/>
          <w:lang w:val="en-US"/>
        </w:rPr>
        <w:t>The link for distant participation will be provided to registered participants.</w:t>
      </w:r>
    </w:p>
    <w:p w14:paraId="6A86DD4F" w14:textId="343AA49B" w:rsidR="00AA28C6" w:rsidRPr="00E9515F" w:rsidRDefault="00AA28C6" w:rsidP="00962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15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E9515F">
        <w:rPr>
          <w:rFonts w:ascii="Times New Roman" w:hAnsi="Times New Roman" w:cs="Times New Roman"/>
          <w:b/>
          <w:sz w:val="28"/>
          <w:szCs w:val="28"/>
          <w:lang w:val="en-US"/>
        </w:rPr>
        <w:t>aim</w:t>
      </w:r>
      <w:r w:rsidRPr="00E9515F">
        <w:rPr>
          <w:rFonts w:ascii="Times New Roman" w:hAnsi="Times New Roman" w:cs="Times New Roman"/>
          <w:sz w:val="28"/>
          <w:szCs w:val="28"/>
          <w:lang w:val="en-US"/>
        </w:rPr>
        <w:t xml:space="preserve"> of the Conference is to bring researchers and professionals to discuss recent developments in both theoretical and applied areas, to create the knowledge exchange platform and </w:t>
      </w:r>
      <w:r w:rsidR="00F21A5E" w:rsidRPr="00E9515F">
        <w:rPr>
          <w:rFonts w:ascii="Times New Roman" w:hAnsi="Times New Roman" w:cs="Times New Roman"/>
          <w:sz w:val="28"/>
          <w:szCs w:val="28"/>
          <w:lang w:val="en-US"/>
        </w:rPr>
        <w:t>encourag</w:t>
      </w:r>
      <w:r w:rsidRPr="00E9515F">
        <w:rPr>
          <w:rFonts w:ascii="Times New Roman" w:hAnsi="Times New Roman" w:cs="Times New Roman"/>
          <w:sz w:val="28"/>
          <w:szCs w:val="28"/>
          <w:lang w:val="en-US"/>
        </w:rPr>
        <w:t xml:space="preserve">e discussion on key interdisciplinary issues. </w:t>
      </w:r>
    </w:p>
    <w:p w14:paraId="52E51051" w14:textId="77777777" w:rsidR="00AA28C6" w:rsidRPr="00E9515F" w:rsidRDefault="00AA28C6" w:rsidP="00962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15F">
        <w:rPr>
          <w:rFonts w:ascii="Times New Roman" w:hAnsi="Times New Roman" w:cs="Times New Roman"/>
          <w:b/>
          <w:sz w:val="28"/>
          <w:szCs w:val="28"/>
          <w:lang w:val="en-US"/>
        </w:rPr>
        <w:t>Working language</w:t>
      </w:r>
      <w:r w:rsidRPr="00E9515F">
        <w:rPr>
          <w:rFonts w:ascii="Times New Roman" w:hAnsi="Times New Roman" w:cs="Times New Roman"/>
          <w:sz w:val="28"/>
          <w:szCs w:val="28"/>
          <w:lang w:val="en-US"/>
        </w:rPr>
        <w:t>: English</w:t>
      </w:r>
    </w:p>
    <w:p w14:paraId="66F728EF" w14:textId="7EF16ACC" w:rsidR="007B7C33" w:rsidRPr="008A3164" w:rsidRDefault="00DC2C7C" w:rsidP="008A31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The materials of the reports will be published in the </w:t>
      </w:r>
      <w:r w:rsidR="00E9515F" w:rsidRPr="008A3164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A3164">
        <w:rPr>
          <w:rFonts w:ascii="Times New Roman" w:hAnsi="Times New Roman" w:cs="Times New Roman"/>
          <w:sz w:val="28"/>
          <w:szCs w:val="28"/>
          <w:lang w:val="en-US"/>
        </w:rPr>
        <w:t>Proceedings of the Conference</w:t>
      </w:r>
      <w:r w:rsidR="00E9515F" w:rsidRPr="008A3164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(SCIENCE PRESENT AND FUTURE: RESEARCH LANDSCAPE IN THE 21ST CENTURY. </w:t>
      </w:r>
      <w:r w:rsidR="0079039A" w:rsidRPr="008A3164">
        <w:rPr>
          <w:rFonts w:ascii="Times New Roman" w:hAnsi="Times New Roman" w:cs="Times New Roman"/>
          <w:sz w:val="28"/>
          <w:szCs w:val="28"/>
        </w:rPr>
        <w:t>Материалы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39A" w:rsidRPr="008A3164">
        <w:rPr>
          <w:rFonts w:ascii="Times New Roman" w:hAnsi="Times New Roman" w:cs="Times New Roman"/>
          <w:sz w:val="28"/>
          <w:szCs w:val="28"/>
        </w:rPr>
        <w:t>научно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9039A" w:rsidRPr="008A3164">
        <w:rPr>
          <w:rFonts w:ascii="Times New Roman" w:hAnsi="Times New Roman" w:cs="Times New Roman"/>
          <w:sz w:val="28"/>
          <w:szCs w:val="28"/>
        </w:rPr>
        <w:t>практической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39A" w:rsidRPr="008A3164">
        <w:rPr>
          <w:rFonts w:ascii="Times New Roman" w:hAnsi="Times New Roman" w:cs="Times New Roman"/>
          <w:sz w:val="28"/>
          <w:szCs w:val="28"/>
        </w:rPr>
        <w:t>конференции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39A" w:rsidRPr="008A3164">
        <w:rPr>
          <w:rFonts w:ascii="Times New Roman" w:hAnsi="Times New Roman" w:cs="Times New Roman"/>
          <w:sz w:val="28"/>
          <w:szCs w:val="28"/>
        </w:rPr>
        <w:t>с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39A" w:rsidRPr="008A3164">
        <w:rPr>
          <w:rFonts w:ascii="Times New Roman" w:hAnsi="Times New Roman" w:cs="Times New Roman"/>
          <w:sz w:val="28"/>
          <w:szCs w:val="28"/>
        </w:rPr>
        <w:t>международным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039A" w:rsidRPr="008A3164">
        <w:rPr>
          <w:rFonts w:ascii="Times New Roman" w:hAnsi="Times New Roman" w:cs="Times New Roman"/>
          <w:sz w:val="28"/>
          <w:szCs w:val="28"/>
        </w:rPr>
        <w:t>участием</w:t>
      </w:r>
      <w:r w:rsidR="0079039A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C062F8" w:rsidRPr="008A3164">
        <w:rPr>
          <w:rFonts w:ascii="Times New Roman" w:hAnsi="Times New Roman" w:cs="Times New Roman"/>
          <w:sz w:val="28"/>
          <w:szCs w:val="28"/>
          <w:lang w:val="en-US"/>
        </w:rPr>
        <w:t xml:space="preserve">on the e-library web-site </w:t>
      </w:r>
      <w:r w:rsidRPr="008A3164">
        <w:rPr>
          <w:rFonts w:ascii="Times New Roman" w:hAnsi="Times New Roman" w:cs="Times New Roman"/>
          <w:sz w:val="28"/>
          <w:szCs w:val="28"/>
          <w:lang w:val="en-US"/>
        </w:rPr>
        <w:t>with subsequent inclusion in the RSCI database</w:t>
      </w:r>
      <w:r w:rsidR="002A5682" w:rsidRPr="008A31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20522E" w14:textId="77777777" w:rsidR="0079039A" w:rsidRDefault="0079039A" w:rsidP="002A5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1D3C552" w14:textId="16887B77" w:rsidR="00BE5C82" w:rsidRPr="00733549" w:rsidRDefault="00BE5C82" w:rsidP="002A5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We invite abstracts, papers, and proposals in any of the following </w:t>
      </w: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>tracks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23F1702" w14:textId="77777777" w:rsidR="00E15BA4" w:rsidRDefault="00E15BA4" w:rsidP="002A5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445B5AE" w14:textId="7AA5B5DF" w:rsidR="000207AB" w:rsidRPr="00733549" w:rsidRDefault="00BE5C82" w:rsidP="002A5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207AB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IT, Engineering, Math </w:t>
      </w:r>
    </w:p>
    <w:p w14:paraId="51579459" w14:textId="77777777" w:rsidR="00BE5C82" w:rsidRPr="00733549" w:rsidRDefault="000207AB" w:rsidP="002A5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E5C82" w:rsidRPr="00733549">
        <w:rPr>
          <w:rFonts w:ascii="Times New Roman" w:hAnsi="Times New Roman" w:cs="Times New Roman"/>
          <w:sz w:val="28"/>
          <w:szCs w:val="28"/>
          <w:lang w:val="en-US"/>
        </w:rPr>
        <w:t>. Life-sciences on the Cutting Edge of Science</w:t>
      </w:r>
    </w:p>
    <w:p w14:paraId="27E306C1" w14:textId="77777777" w:rsidR="007B4E82" w:rsidRPr="00733549" w:rsidRDefault="00F03A67" w:rsidP="002A5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E5C82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B4E82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Geosciences, Solar </w:t>
      </w:r>
      <w:r w:rsidR="005F5364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Sciences and </w:t>
      </w:r>
      <w:proofErr w:type="spellStart"/>
      <w:r w:rsidR="005F5364" w:rsidRPr="00733549">
        <w:rPr>
          <w:rFonts w:ascii="Times New Roman" w:hAnsi="Times New Roman" w:cs="Times New Roman"/>
          <w:sz w:val="28"/>
          <w:szCs w:val="28"/>
          <w:lang w:val="en-US"/>
        </w:rPr>
        <w:t>Hydrosciences</w:t>
      </w:r>
      <w:proofErr w:type="spellEnd"/>
      <w:r w:rsidR="005F5364" w:rsidRPr="00733549">
        <w:rPr>
          <w:rFonts w:ascii="Times New Roman" w:hAnsi="Times New Roman" w:cs="Times New Roman"/>
          <w:sz w:val="28"/>
          <w:szCs w:val="28"/>
          <w:lang w:val="en-US"/>
        </w:rPr>
        <w:t>: New F</w:t>
      </w:r>
      <w:r w:rsidR="007B4E82" w:rsidRPr="00733549">
        <w:rPr>
          <w:rFonts w:ascii="Times New Roman" w:hAnsi="Times New Roman" w:cs="Times New Roman"/>
          <w:sz w:val="28"/>
          <w:szCs w:val="28"/>
          <w:lang w:val="en-US"/>
        </w:rPr>
        <w:t>rontiers</w:t>
      </w:r>
    </w:p>
    <w:p w14:paraId="4B86ED95" w14:textId="77777777" w:rsidR="00BE5C82" w:rsidRPr="00733549" w:rsidRDefault="00F03A67" w:rsidP="002A5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E5C82" w:rsidRPr="00733549">
        <w:rPr>
          <w:rFonts w:ascii="Times New Roman" w:hAnsi="Times New Roman" w:cs="Times New Roman"/>
          <w:sz w:val="28"/>
          <w:szCs w:val="28"/>
          <w:lang w:val="en-US"/>
        </w:rPr>
        <w:t>. Language Research and Teaching: Legacy and Future</w:t>
      </w:r>
    </w:p>
    <w:p w14:paraId="5412554A" w14:textId="77777777" w:rsidR="002A5682" w:rsidRDefault="002A5682" w:rsidP="009627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255544F" w14:textId="7201BF53" w:rsidR="00BE5C82" w:rsidRPr="00733549" w:rsidRDefault="00BE5C82" w:rsidP="009627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For more </w:t>
      </w:r>
      <w:r w:rsidR="008A3164" w:rsidRPr="00733549">
        <w:rPr>
          <w:rFonts w:ascii="Times New Roman" w:hAnsi="Times New Roman" w:cs="Times New Roman"/>
          <w:sz w:val="28"/>
          <w:szCs w:val="28"/>
          <w:lang w:val="en-US"/>
        </w:rPr>
        <w:t>detail,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please see the related abstract of the information letter</w:t>
      </w:r>
      <w:r w:rsidR="007B4E82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or contact us at </w:t>
      </w:r>
      <w:r w:rsidR="00495FAE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department@isc.irk.ru </w:t>
      </w:r>
      <w:r w:rsidR="007B4E82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bookmarkStart w:id="1" w:name="_Hlk100176168"/>
      <w:r w:rsidR="00EE4ACC" w:rsidRPr="00EE4ACC">
        <w:rPr>
          <w:rFonts w:ascii="Times New Roman" w:hAnsi="Times New Roman" w:cs="Times New Roman"/>
          <w:sz w:val="28"/>
          <w:szCs w:val="28"/>
          <w:lang w:val="en-US"/>
        </w:rPr>
        <w:t xml:space="preserve">(39-52) </w:t>
      </w:r>
      <w:bookmarkEnd w:id="1"/>
      <w:r w:rsidR="007B4E82" w:rsidRPr="00733549">
        <w:rPr>
          <w:rFonts w:ascii="Times New Roman" w:hAnsi="Times New Roman" w:cs="Times New Roman"/>
          <w:sz w:val="28"/>
          <w:szCs w:val="28"/>
          <w:lang w:val="en-US"/>
        </w:rPr>
        <w:t>45-31-66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2BFE22" w14:textId="77777777" w:rsidR="00BE5C82" w:rsidRPr="00733549" w:rsidRDefault="00BE5C82" w:rsidP="008A3164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>Important dates:</w:t>
      </w:r>
    </w:p>
    <w:p w14:paraId="3AC1229D" w14:textId="2544D000" w:rsidR="00431AA3" w:rsidRPr="00733549" w:rsidRDefault="00BE5C82" w:rsidP="008A3164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April </w:t>
      </w:r>
      <w:r w:rsidR="00726869" w:rsidRPr="0079039A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15BA4" w:rsidRPr="0079039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– participants registration via e-mail, registration of </w:t>
      </w:r>
      <w:r w:rsidR="00431AA3" w:rsidRPr="00733549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title </w:t>
      </w:r>
    </w:p>
    <w:p w14:paraId="1E59A6B9" w14:textId="77777777" w:rsidR="00431AA3" w:rsidRPr="0079039A" w:rsidRDefault="00431AA3" w:rsidP="008A3164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Once you’ve registered, you will be referred to the coordinator of your track for </w:t>
      </w:r>
      <w:r w:rsidRPr="0079039A">
        <w:rPr>
          <w:rFonts w:ascii="Times New Roman" w:hAnsi="Times New Roman" w:cs="Times New Roman"/>
          <w:sz w:val="28"/>
          <w:szCs w:val="28"/>
          <w:lang w:val="en-US"/>
        </w:rPr>
        <w:t>further consulting.</w:t>
      </w:r>
    </w:p>
    <w:p w14:paraId="705DB7D5" w14:textId="234B29DF" w:rsidR="00BE5C82" w:rsidRPr="0079039A" w:rsidRDefault="00BE5C82" w:rsidP="008A3164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/>
          <w:sz w:val="28"/>
          <w:szCs w:val="28"/>
          <w:lang w:val="en-US"/>
        </w:rPr>
        <w:t>April 2</w:t>
      </w:r>
      <w:r w:rsidR="00E15BA4" w:rsidRPr="0079039A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79039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7D17CF">
        <w:rPr>
          <w:rFonts w:ascii="Times New Roman" w:hAnsi="Times New Roman" w:cs="Times New Roman"/>
          <w:sz w:val="28"/>
          <w:szCs w:val="28"/>
          <w:lang w:val="en-US"/>
        </w:rPr>
        <w:t>theses</w:t>
      </w:r>
      <w:r w:rsidR="00431AA3" w:rsidRPr="007903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39A">
        <w:rPr>
          <w:rFonts w:ascii="Times New Roman" w:hAnsi="Times New Roman" w:cs="Times New Roman"/>
          <w:sz w:val="28"/>
          <w:szCs w:val="28"/>
          <w:lang w:val="en-US"/>
        </w:rPr>
        <w:t>submission deadline</w:t>
      </w:r>
    </w:p>
    <w:p w14:paraId="56626229" w14:textId="6A6BD0B9" w:rsidR="00431AA3" w:rsidRPr="00733549" w:rsidRDefault="00431AA3" w:rsidP="008A3164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May </w:t>
      </w:r>
      <w:r w:rsidR="000207AB" w:rsidRPr="0079039A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9244D" w:rsidRPr="0079039A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– Conference tracks</w:t>
      </w:r>
    </w:p>
    <w:p w14:paraId="175C9B6F" w14:textId="534578F8" w:rsidR="00431AA3" w:rsidRPr="00733549" w:rsidRDefault="00431AA3" w:rsidP="008A3164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June </w:t>
      </w:r>
      <w:r w:rsidR="00726869" w:rsidRPr="00733549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– e-format publication</w:t>
      </w:r>
    </w:p>
    <w:p w14:paraId="56C3B150" w14:textId="77777777" w:rsidR="009E4DE6" w:rsidRPr="00733549" w:rsidRDefault="009E4DE6" w:rsidP="00EA3C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To register your abstract title and get more information please contact us at</w:t>
      </w:r>
    </w:p>
    <w:p w14:paraId="2C76288C" w14:textId="4A35E69C" w:rsidR="00BE5C82" w:rsidRPr="00733549" w:rsidRDefault="009E4DE6" w:rsidP="00EA3C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5FAE" w:rsidRPr="00733549">
        <w:rPr>
          <w:rFonts w:ascii="Times New Roman" w:hAnsi="Times New Roman" w:cs="Times New Roman"/>
          <w:sz w:val="28"/>
          <w:szCs w:val="28"/>
          <w:lang w:val="en-US"/>
        </w:rPr>
        <w:t>department@isc.irk.ru</w:t>
      </w:r>
      <w:r w:rsidR="005763F5"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EE4ACC" w:rsidRPr="00EE4ACC">
        <w:rPr>
          <w:rFonts w:ascii="Times New Roman" w:hAnsi="Times New Roman" w:cs="Times New Roman"/>
          <w:sz w:val="28"/>
          <w:szCs w:val="28"/>
          <w:lang w:val="en-US"/>
        </w:rPr>
        <w:t xml:space="preserve">(39-52) </w:t>
      </w:r>
      <w:r w:rsidR="00274D88" w:rsidRPr="00733549">
        <w:rPr>
          <w:rFonts w:ascii="Times New Roman" w:hAnsi="Times New Roman" w:cs="Times New Roman"/>
          <w:sz w:val="28"/>
          <w:szCs w:val="28"/>
          <w:lang w:val="en-US"/>
        </w:rPr>
        <w:t>45-31</w:t>
      </w:r>
      <w:r w:rsidR="007B4E82" w:rsidRPr="0073354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74D88" w:rsidRPr="00733549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="00EA3CF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21CC36C" w14:textId="77777777" w:rsidR="00EA3CFF" w:rsidRDefault="00EA3CFF" w:rsidP="00BC4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FE5E92" w14:textId="433CE4A7" w:rsidR="00AA28C6" w:rsidRPr="00733549" w:rsidRDefault="00AA28C6" w:rsidP="00BC4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>Why participate?</w:t>
      </w:r>
    </w:p>
    <w:p w14:paraId="787EED77" w14:textId="77777777" w:rsidR="00AA28C6" w:rsidRPr="00427AA9" w:rsidRDefault="00AA28C6" w:rsidP="00427AA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>Increasing awareness of the hot topics in modern science</w:t>
      </w:r>
      <w:r w:rsidR="00D150DA" w:rsidRPr="00427A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68D3AF" w14:textId="77777777" w:rsidR="00D150DA" w:rsidRPr="00427AA9" w:rsidRDefault="006217ED" w:rsidP="00427AA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>Developing strong professional communication skills through expert linguistic consult</w:t>
      </w:r>
      <w:r w:rsidR="009D1A46" w:rsidRPr="00427AA9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D150DA" w:rsidRPr="00427AA9">
        <w:rPr>
          <w:rFonts w:ascii="Times New Roman" w:hAnsi="Times New Roman" w:cs="Times New Roman"/>
          <w:sz w:val="28"/>
          <w:szCs w:val="28"/>
          <w:lang w:val="en-US"/>
        </w:rPr>
        <w:t xml:space="preserve"> on oral and written presentation of your scientific research</w:t>
      </w:r>
      <w:r w:rsidR="003A7894" w:rsidRPr="00427AA9">
        <w:rPr>
          <w:rFonts w:ascii="Times New Roman" w:hAnsi="Times New Roman" w:cs="Times New Roman"/>
          <w:sz w:val="28"/>
          <w:szCs w:val="28"/>
          <w:lang w:val="en-US"/>
        </w:rPr>
        <w:t xml:space="preserve"> in English</w:t>
      </w:r>
      <w:r w:rsidR="003A7894" w:rsidRPr="00427AA9">
        <w:rPr>
          <w:lang w:val="en-US"/>
        </w:rPr>
        <w:t xml:space="preserve"> </w:t>
      </w:r>
      <w:r w:rsidR="003A7894" w:rsidRPr="00427AA9">
        <w:rPr>
          <w:rFonts w:ascii="Times New Roman" w:hAnsi="Times New Roman" w:cs="Times New Roman"/>
          <w:sz w:val="28"/>
          <w:szCs w:val="28"/>
          <w:lang w:val="en-US"/>
        </w:rPr>
        <w:t>for submission to academic English language journals</w:t>
      </w:r>
      <w:r w:rsidR="00D150DA" w:rsidRPr="00427AA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88DB851" w14:textId="77777777" w:rsidR="00D150DA" w:rsidRPr="00427AA9" w:rsidRDefault="00D150DA" w:rsidP="00427AA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>improving structure and quality of written scientific communication</w:t>
      </w:r>
    </w:p>
    <w:p w14:paraId="5FE4C9CD" w14:textId="77777777" w:rsidR="00D150DA" w:rsidRPr="00427AA9" w:rsidRDefault="00D150DA" w:rsidP="00427AA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 xml:space="preserve">adjusting the writing style to make it consistent and logical and conform to a chosen </w:t>
      </w:r>
      <w:proofErr w:type="gramStart"/>
      <w:r w:rsidRPr="00427AA9">
        <w:rPr>
          <w:rFonts w:ascii="Times New Roman" w:hAnsi="Times New Roman" w:cs="Times New Roman"/>
          <w:sz w:val="28"/>
          <w:szCs w:val="28"/>
          <w:lang w:val="en-US"/>
        </w:rPr>
        <w:t>standard</w:t>
      </w:r>
      <w:proofErr w:type="gramEnd"/>
    </w:p>
    <w:p w14:paraId="671E9729" w14:textId="77777777" w:rsidR="00D150DA" w:rsidRPr="00427AA9" w:rsidRDefault="00D150DA" w:rsidP="00427AA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>improving</w:t>
      </w:r>
      <w:r w:rsidRPr="00427AA9">
        <w:rPr>
          <w:lang w:val="en-US"/>
        </w:rPr>
        <w:t xml:space="preserve"> </w:t>
      </w:r>
      <w:r w:rsidRPr="00427AA9">
        <w:rPr>
          <w:rFonts w:ascii="Times New Roman" w:hAnsi="Times New Roman" w:cs="Times New Roman"/>
          <w:sz w:val="28"/>
          <w:szCs w:val="28"/>
          <w:lang w:val="en-US"/>
        </w:rPr>
        <w:t>clarity and logic of presentation</w:t>
      </w:r>
    </w:p>
    <w:p w14:paraId="1B99E9FF" w14:textId="77777777" w:rsidR="009D1A46" w:rsidRPr="00427AA9" w:rsidRDefault="003A7894" w:rsidP="00427AA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 xml:space="preserve">checking the English language oral and written presentation for spelling, vocabulary, </w:t>
      </w:r>
      <w:proofErr w:type="gramStart"/>
      <w:r w:rsidRPr="00427AA9">
        <w:rPr>
          <w:rFonts w:ascii="Times New Roman" w:hAnsi="Times New Roman" w:cs="Times New Roman"/>
          <w:sz w:val="28"/>
          <w:szCs w:val="28"/>
          <w:lang w:val="en-US"/>
        </w:rPr>
        <w:t>grammar</w:t>
      </w:r>
      <w:proofErr w:type="gramEnd"/>
      <w:r w:rsidRPr="00427AA9">
        <w:rPr>
          <w:rFonts w:ascii="Times New Roman" w:hAnsi="Times New Roman" w:cs="Times New Roman"/>
          <w:sz w:val="28"/>
          <w:szCs w:val="28"/>
          <w:lang w:val="en-US"/>
        </w:rPr>
        <w:t xml:space="preserve"> and punctuation</w:t>
      </w:r>
    </w:p>
    <w:p w14:paraId="7AB296E7" w14:textId="77777777" w:rsidR="009D1A46" w:rsidRPr="00427AA9" w:rsidRDefault="00AA28C6" w:rsidP="00427AA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>Presentation of your ideas and results to the professional scientific community in English</w:t>
      </w:r>
    </w:p>
    <w:p w14:paraId="30540FC2" w14:textId="77777777" w:rsidR="009D1A46" w:rsidRPr="00427AA9" w:rsidRDefault="00AA28C6" w:rsidP="00427AA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 xml:space="preserve">Publishing </w:t>
      </w:r>
      <w:r w:rsidR="009D1A46" w:rsidRPr="00427AA9">
        <w:rPr>
          <w:rFonts w:ascii="Times New Roman" w:hAnsi="Times New Roman" w:cs="Times New Roman"/>
          <w:sz w:val="28"/>
          <w:szCs w:val="28"/>
          <w:lang w:val="en-US"/>
        </w:rPr>
        <w:t>your research results in English</w:t>
      </w:r>
    </w:p>
    <w:p w14:paraId="23ED586D" w14:textId="4E99D33F" w:rsidR="009D1A46" w:rsidRPr="00427AA9" w:rsidRDefault="00AA28C6" w:rsidP="00427AA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 xml:space="preserve">Extension of your network and coming up with new ideas </w:t>
      </w:r>
    </w:p>
    <w:p w14:paraId="636603FE" w14:textId="77777777" w:rsidR="00AA28C6" w:rsidRPr="00427AA9" w:rsidRDefault="00AA28C6" w:rsidP="00427AA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AA9">
        <w:rPr>
          <w:rFonts w:ascii="Times New Roman" w:hAnsi="Times New Roman" w:cs="Times New Roman"/>
          <w:sz w:val="28"/>
          <w:szCs w:val="28"/>
          <w:lang w:val="en-US"/>
        </w:rPr>
        <w:t>Diving into the environment of dynamic and progressive young researchers</w:t>
      </w:r>
    </w:p>
    <w:p w14:paraId="289D8D88" w14:textId="79BA9C0F" w:rsidR="00944A11" w:rsidRPr="00733549" w:rsidRDefault="00607056" w:rsidP="00BC4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F4B50E1" w14:textId="5A1866AC" w:rsidR="00A128DC" w:rsidRPr="00733549" w:rsidRDefault="00A128DC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Proposals should clearly state the desired track of the Conference, include name and institutional affiliation, topic of the presentation</w:t>
      </w:r>
      <w:r w:rsidR="00936AA0" w:rsidRPr="0073354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36AA0" w:rsidRPr="00733549">
        <w:rPr>
          <w:lang w:val="en-US"/>
        </w:rPr>
        <w:t xml:space="preserve"> </w:t>
      </w:r>
      <w:r w:rsidR="00936AA0" w:rsidRPr="00733549">
        <w:rPr>
          <w:rFonts w:ascii="Times New Roman" w:hAnsi="Times New Roman" w:cs="Times New Roman"/>
          <w:sz w:val="28"/>
          <w:szCs w:val="28"/>
          <w:lang w:val="en-US"/>
        </w:rPr>
        <w:t>a telephone number and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e-mail address.</w:t>
      </w:r>
    </w:p>
    <w:p w14:paraId="476AA39A" w14:textId="77777777" w:rsidR="00944A11" w:rsidRPr="00733549" w:rsidRDefault="00944A11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Abstracts should clearly state research questions, approach, method, data and (expected) results.</w:t>
      </w:r>
    </w:p>
    <w:p w14:paraId="611318F2" w14:textId="77777777" w:rsidR="00944A11" w:rsidRPr="00733549" w:rsidRDefault="00944A11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Abstracts in Word format should not exceed 600 words (including examples</w:t>
      </w:r>
      <w:r w:rsidR="006217ED" w:rsidRPr="0073354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title and references). Only references ment</w:t>
      </w:r>
      <w:r w:rsidR="00A128DC" w:rsidRPr="00733549">
        <w:rPr>
          <w:rFonts w:ascii="Times New Roman" w:hAnsi="Times New Roman" w:cs="Times New Roman"/>
          <w:sz w:val="28"/>
          <w:szCs w:val="28"/>
          <w:lang w:val="en-US"/>
        </w:rPr>
        <w:t>ioned in the text may be listed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B0D920" w14:textId="77777777" w:rsidR="00944A11" w:rsidRPr="00733549" w:rsidRDefault="00944A11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Abstracts should be written in English </w:t>
      </w:r>
      <w:proofErr w:type="gramStart"/>
      <w:r w:rsidRPr="00733549">
        <w:rPr>
          <w:rFonts w:ascii="Times New Roman" w:hAnsi="Times New Roman" w:cs="Times New Roman"/>
          <w:sz w:val="28"/>
          <w:szCs w:val="28"/>
          <w:lang w:val="en-US"/>
        </w:rPr>
        <w:t>in order to</w:t>
      </w:r>
      <w:proofErr w:type="gramEnd"/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facilitate the reviewing process. </w:t>
      </w:r>
    </w:p>
    <w:p w14:paraId="7F8678F6" w14:textId="77777777" w:rsidR="007B4E82" w:rsidRPr="00733549" w:rsidRDefault="007B4E82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All the proceedings are in electronic format since this makes it easier to disseminate the articles.</w:t>
      </w:r>
    </w:p>
    <w:p w14:paraId="64DB7B7D" w14:textId="77777777" w:rsidR="00DF2C58" w:rsidRPr="00733549" w:rsidRDefault="00DF2C58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>Our authors maintain full copyright and control over their intellectual property. They may publish their work elsewhere, whenever and wherever they like, without the need for our authorization.</w:t>
      </w:r>
    </w:p>
    <w:p w14:paraId="531D49A5" w14:textId="0BF7ECE7" w:rsidR="00DF2C58" w:rsidRPr="00733549" w:rsidRDefault="00DF2C58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Delegates may also attend </w:t>
      </w:r>
      <w:r w:rsidR="0079039A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conference without submitting or publishing any research.</w:t>
      </w:r>
    </w:p>
    <w:p w14:paraId="259F139D" w14:textId="77777777" w:rsidR="00994B0E" w:rsidRPr="00733549" w:rsidRDefault="00994B0E" w:rsidP="00BC44D7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Each registered participant, irrespective of whether he or she submits a </w:t>
      </w:r>
      <w:r w:rsidR="006F775C" w:rsidRPr="00733549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for publication, will receive a Certificate of Participation at the conference.</w:t>
      </w:r>
    </w:p>
    <w:p w14:paraId="62C02B40" w14:textId="77777777" w:rsidR="00027607" w:rsidRPr="00733549" w:rsidRDefault="00027607" w:rsidP="00BC4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481F74" w14:textId="77777777" w:rsidR="00944A11" w:rsidRPr="00733549" w:rsidRDefault="00944A11" w:rsidP="00BC4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>Guidelines for oral presentations</w:t>
      </w:r>
      <w:r w:rsidR="00DF2C58" w:rsidRPr="007335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poster sessions</w:t>
      </w:r>
      <w:r w:rsidRPr="0073354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6EB5984" w14:textId="77777777" w:rsidR="00DF2C58" w:rsidRPr="00733549" w:rsidRDefault="00DF2C58" w:rsidP="00BC44D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Authors may deliver their work during the conference </w:t>
      </w:r>
      <w:proofErr w:type="gramStart"/>
      <w:r w:rsidRPr="00733549">
        <w:rPr>
          <w:rFonts w:ascii="Times New Roman" w:hAnsi="Times New Roman" w:cs="Times New Roman"/>
          <w:sz w:val="28"/>
          <w:szCs w:val="28"/>
          <w:lang w:val="en-US"/>
        </w:rPr>
        <w:t>either as</w:t>
      </w:r>
      <w:proofErr w:type="gramEnd"/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3354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33549">
        <w:rPr>
          <w:rFonts w:ascii="Times New Roman" w:hAnsi="Times New Roman" w:cs="Times New Roman"/>
          <w:sz w:val="28"/>
          <w:szCs w:val="28"/>
          <w:lang w:val="en-US"/>
        </w:rPr>
        <w:t>) a 10-minute oral presentation (+5 minute Q@A session), (ii) a poster session, (iii) a workshop.</w:t>
      </w:r>
    </w:p>
    <w:p w14:paraId="4DD5F585" w14:textId="77777777" w:rsidR="00944A11" w:rsidRPr="00733549" w:rsidRDefault="00DF2C58" w:rsidP="00BC44D7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Oral presentation, poster report and power point presentation </w:t>
      </w:r>
      <w:r w:rsidR="00944A11" w:rsidRPr="00733549">
        <w:rPr>
          <w:rFonts w:ascii="Times New Roman" w:hAnsi="Times New Roman" w:cs="Times New Roman"/>
          <w:sz w:val="28"/>
          <w:szCs w:val="28"/>
          <w:lang w:val="en-US"/>
        </w:rPr>
        <w:t>should be in English.</w:t>
      </w:r>
    </w:p>
    <w:p w14:paraId="2438C915" w14:textId="77777777" w:rsidR="00DF2C58" w:rsidRPr="00733549" w:rsidRDefault="00DF2C58" w:rsidP="00BC44D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The presentation room will be equipped with a laptop, a digital </w:t>
      </w:r>
      <w:proofErr w:type="gramStart"/>
      <w:r w:rsidRPr="00733549">
        <w:rPr>
          <w:rFonts w:ascii="Times New Roman" w:hAnsi="Times New Roman" w:cs="Times New Roman"/>
          <w:sz w:val="28"/>
          <w:szCs w:val="28"/>
          <w:lang w:val="en-US"/>
        </w:rPr>
        <w:t>projector</w:t>
      </w:r>
      <w:proofErr w:type="gramEnd"/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and a projector screen. The laptop will be set up for </w:t>
      </w:r>
      <w:proofErr w:type="spellStart"/>
      <w:r w:rsidRPr="00733549"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  <w:r w:rsidRPr="00733549">
        <w:rPr>
          <w:rFonts w:ascii="Times New Roman" w:hAnsi="Times New Roman" w:cs="Times New Roman"/>
          <w:sz w:val="28"/>
          <w:szCs w:val="28"/>
          <w:lang w:val="en-US"/>
        </w:rPr>
        <w:t xml:space="preserve"> presentations. Linux and Mac users are asked to save their presentations in a compatible format.</w:t>
      </w:r>
    </w:p>
    <w:p w14:paraId="3186F555" w14:textId="54A26DF8" w:rsidR="00C22556" w:rsidRPr="00733549" w:rsidRDefault="00C22556" w:rsidP="00482C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D01EB8" w14:textId="1A160E34" w:rsidR="00482C0E" w:rsidRPr="0079039A" w:rsidRDefault="00482C0E" w:rsidP="00482C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/>
          <w:sz w:val="28"/>
          <w:szCs w:val="28"/>
          <w:lang w:val="en-US"/>
        </w:rPr>
        <w:t>Organizing Committee:</w:t>
      </w:r>
    </w:p>
    <w:p w14:paraId="3CD9073A" w14:textId="72CD3013" w:rsidR="00482C0E" w:rsidRPr="0079039A" w:rsidRDefault="00482C0E" w:rsidP="00482C0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Elena L. </w:t>
      </w:r>
      <w:proofErr w:type="spellStart"/>
      <w:r w:rsidRPr="0079039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Andreyanova</w:t>
      </w:r>
      <w:proofErr w:type="spellEnd"/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, PhD (</w:t>
      </w:r>
      <w:r w:rsidR="00593244" w:rsidRPr="0079039A">
        <w:rPr>
          <w:rFonts w:ascii="Times New Roman" w:hAnsi="Times New Roman" w:cs="Times New Roman"/>
          <w:bCs/>
          <w:sz w:val="28"/>
          <w:szCs w:val="28"/>
          <w:lang w:val="en-US"/>
        </w:rPr>
        <w:t>Economics</w:t>
      </w:r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), Scientific Secretary ISC SB RAS</w:t>
      </w:r>
    </w:p>
    <w:p w14:paraId="6CF70E90" w14:textId="77777777" w:rsidR="00482C0E" w:rsidRPr="0079039A" w:rsidRDefault="00482C0E" w:rsidP="00482C0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Natalia A. </w:t>
      </w:r>
      <w:proofErr w:type="spellStart"/>
      <w:r w:rsidRPr="0079039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Sverdlova</w:t>
      </w:r>
      <w:proofErr w:type="spellEnd"/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, PhD (Philology), Head of the</w:t>
      </w:r>
    </w:p>
    <w:p w14:paraId="7DE43C87" w14:textId="262545D7" w:rsidR="00482C0E" w:rsidRPr="0079039A" w:rsidRDefault="00482C0E" w:rsidP="00482C0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Department of Science, Education and Expert Assessment ISC SB RAS</w:t>
      </w:r>
    </w:p>
    <w:p w14:paraId="08707CA0" w14:textId="150A162D" w:rsidR="00482C0E" w:rsidRPr="0079039A" w:rsidRDefault="00482C0E" w:rsidP="00482C0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Nadezhda N. Efimova</w:t>
      </w:r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, PhD (Philology), Associate</w:t>
      </w:r>
      <w:r w:rsidR="00EF2732" w:rsidRPr="007903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Professor, Head of the Department of Foreign Languages</w:t>
      </w:r>
      <w:r w:rsidR="00EF2732" w:rsidRPr="007903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and Philosophy ISC SB RAS</w:t>
      </w:r>
    </w:p>
    <w:p w14:paraId="3347F713" w14:textId="348DB535" w:rsidR="00E9244D" w:rsidRDefault="00482C0E" w:rsidP="00482C0E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39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Elena P. </w:t>
      </w:r>
      <w:proofErr w:type="spellStart"/>
      <w:r w:rsidRPr="0079039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Mar’yasova</w:t>
      </w:r>
      <w:proofErr w:type="spellEnd"/>
      <w:r w:rsidRPr="0079039A">
        <w:rPr>
          <w:rFonts w:ascii="Times New Roman" w:hAnsi="Times New Roman" w:cs="Times New Roman"/>
          <w:bCs/>
          <w:sz w:val="28"/>
          <w:szCs w:val="28"/>
          <w:lang w:val="en-US"/>
        </w:rPr>
        <w:t>, Assistant Professor ISC SB RAS</w:t>
      </w:r>
    </w:p>
    <w:p w14:paraId="7D4E3C59" w14:textId="77777777" w:rsidR="00482C0E" w:rsidRDefault="00482C0E" w:rsidP="00BC44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82C0E" w:rsidSect="007C18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819A" w14:textId="77777777" w:rsidR="0039508B" w:rsidRDefault="0039508B" w:rsidP="0056264D">
      <w:pPr>
        <w:spacing w:after="0" w:line="240" w:lineRule="auto"/>
      </w:pPr>
      <w:r>
        <w:separator/>
      </w:r>
    </w:p>
  </w:endnote>
  <w:endnote w:type="continuationSeparator" w:id="0">
    <w:p w14:paraId="2BC9B03D" w14:textId="77777777" w:rsidR="0039508B" w:rsidRDefault="0039508B" w:rsidP="0056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958164"/>
      <w:docPartObj>
        <w:docPartGallery w:val="Page Numbers (Bottom of Page)"/>
        <w:docPartUnique/>
      </w:docPartObj>
    </w:sdtPr>
    <w:sdtEndPr/>
    <w:sdtContent>
      <w:p w14:paraId="5BC06B78" w14:textId="77777777" w:rsidR="00447874" w:rsidRDefault="004478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07">
          <w:rPr>
            <w:noProof/>
          </w:rPr>
          <w:t>1</w:t>
        </w:r>
        <w:r>
          <w:fldChar w:fldCharType="end"/>
        </w:r>
      </w:p>
    </w:sdtContent>
  </w:sdt>
  <w:p w14:paraId="7FE7CAC2" w14:textId="77777777" w:rsidR="00447874" w:rsidRDefault="004478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5E38" w14:textId="77777777" w:rsidR="0039508B" w:rsidRDefault="0039508B" w:rsidP="0056264D">
      <w:pPr>
        <w:spacing w:after="0" w:line="240" w:lineRule="auto"/>
      </w:pPr>
      <w:r>
        <w:separator/>
      </w:r>
    </w:p>
  </w:footnote>
  <w:footnote w:type="continuationSeparator" w:id="0">
    <w:p w14:paraId="4C7B5F5C" w14:textId="77777777" w:rsidR="0039508B" w:rsidRDefault="0039508B" w:rsidP="0056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4DB"/>
    <w:multiLevelType w:val="hybridMultilevel"/>
    <w:tmpl w:val="27566ADC"/>
    <w:lvl w:ilvl="0" w:tplc="2470535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249"/>
    <w:multiLevelType w:val="hybridMultilevel"/>
    <w:tmpl w:val="6AB2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489C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678"/>
    <w:multiLevelType w:val="hybridMultilevel"/>
    <w:tmpl w:val="20C0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184"/>
    <w:multiLevelType w:val="hybridMultilevel"/>
    <w:tmpl w:val="5504D1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93134A"/>
    <w:multiLevelType w:val="hybridMultilevel"/>
    <w:tmpl w:val="61D8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3401C"/>
    <w:multiLevelType w:val="hybridMultilevel"/>
    <w:tmpl w:val="EE20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544"/>
    <w:multiLevelType w:val="hybridMultilevel"/>
    <w:tmpl w:val="9A5411E4"/>
    <w:lvl w:ilvl="0" w:tplc="E57424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628E"/>
    <w:multiLevelType w:val="hybridMultilevel"/>
    <w:tmpl w:val="55365152"/>
    <w:lvl w:ilvl="0" w:tplc="2470535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1F23"/>
    <w:multiLevelType w:val="hybridMultilevel"/>
    <w:tmpl w:val="8B5E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7580"/>
    <w:multiLevelType w:val="hybridMultilevel"/>
    <w:tmpl w:val="23A61D54"/>
    <w:lvl w:ilvl="0" w:tplc="2470535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322D6E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51DD0"/>
    <w:multiLevelType w:val="hybridMultilevel"/>
    <w:tmpl w:val="D708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4119"/>
    <w:multiLevelType w:val="hybridMultilevel"/>
    <w:tmpl w:val="42E4A1B8"/>
    <w:lvl w:ilvl="0" w:tplc="24705354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CA6F22"/>
    <w:multiLevelType w:val="hybridMultilevel"/>
    <w:tmpl w:val="DE1A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6625E"/>
    <w:multiLevelType w:val="hybridMultilevel"/>
    <w:tmpl w:val="FF447672"/>
    <w:lvl w:ilvl="0" w:tplc="D29E8E8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1551AD"/>
    <w:multiLevelType w:val="hybridMultilevel"/>
    <w:tmpl w:val="303A8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A0C04"/>
    <w:multiLevelType w:val="hybridMultilevel"/>
    <w:tmpl w:val="5948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2CB4"/>
    <w:multiLevelType w:val="hybridMultilevel"/>
    <w:tmpl w:val="7072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C547B"/>
    <w:multiLevelType w:val="hybridMultilevel"/>
    <w:tmpl w:val="6E08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97C5F"/>
    <w:multiLevelType w:val="hybridMultilevel"/>
    <w:tmpl w:val="36DC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281C"/>
    <w:multiLevelType w:val="hybridMultilevel"/>
    <w:tmpl w:val="B352E86E"/>
    <w:lvl w:ilvl="0" w:tplc="5E0A36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11DCC"/>
    <w:multiLevelType w:val="hybridMultilevel"/>
    <w:tmpl w:val="B688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B4B3D"/>
    <w:multiLevelType w:val="hybridMultilevel"/>
    <w:tmpl w:val="38C69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20537A">
      <w:numFmt w:val="bullet"/>
      <w:lvlText w:val="•"/>
      <w:lvlJc w:val="left"/>
      <w:pPr>
        <w:ind w:left="214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8B0CEF"/>
    <w:multiLevelType w:val="hybridMultilevel"/>
    <w:tmpl w:val="DB5E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B6011"/>
    <w:multiLevelType w:val="multilevel"/>
    <w:tmpl w:val="9036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D43457"/>
    <w:multiLevelType w:val="hybridMultilevel"/>
    <w:tmpl w:val="5E58F1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146FA"/>
    <w:multiLevelType w:val="hybridMultilevel"/>
    <w:tmpl w:val="608C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E475B"/>
    <w:multiLevelType w:val="hybridMultilevel"/>
    <w:tmpl w:val="7434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9B7"/>
    <w:multiLevelType w:val="multilevel"/>
    <w:tmpl w:val="94A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1D5226"/>
    <w:multiLevelType w:val="hybridMultilevel"/>
    <w:tmpl w:val="90301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5052">
    <w:abstractNumId w:val="6"/>
  </w:num>
  <w:num w:numId="2" w16cid:durableId="1690718033">
    <w:abstractNumId w:val="23"/>
  </w:num>
  <w:num w:numId="3" w16cid:durableId="630744337">
    <w:abstractNumId w:val="27"/>
  </w:num>
  <w:num w:numId="4" w16cid:durableId="775444707">
    <w:abstractNumId w:val="12"/>
  </w:num>
  <w:num w:numId="5" w16cid:durableId="251475010">
    <w:abstractNumId w:val="5"/>
  </w:num>
  <w:num w:numId="6" w16cid:durableId="1044451727">
    <w:abstractNumId w:val="14"/>
  </w:num>
  <w:num w:numId="7" w16cid:durableId="1503668085">
    <w:abstractNumId w:val="24"/>
  </w:num>
  <w:num w:numId="8" w16cid:durableId="1792092165">
    <w:abstractNumId w:val="1"/>
  </w:num>
  <w:num w:numId="9" w16cid:durableId="1781222578">
    <w:abstractNumId w:val="18"/>
  </w:num>
  <w:num w:numId="10" w16cid:durableId="463742369">
    <w:abstractNumId w:val="16"/>
  </w:num>
  <w:num w:numId="11" w16cid:durableId="1712925448">
    <w:abstractNumId w:val="0"/>
  </w:num>
  <w:num w:numId="12" w16cid:durableId="1803769105">
    <w:abstractNumId w:val="9"/>
  </w:num>
  <w:num w:numId="13" w16cid:durableId="1512987477">
    <w:abstractNumId w:val="7"/>
  </w:num>
  <w:num w:numId="14" w16cid:durableId="1061902311">
    <w:abstractNumId w:val="21"/>
  </w:num>
  <w:num w:numId="15" w16cid:durableId="1877809561">
    <w:abstractNumId w:val="26"/>
  </w:num>
  <w:num w:numId="16" w16cid:durableId="534000488">
    <w:abstractNumId w:val="25"/>
  </w:num>
  <w:num w:numId="17" w16cid:durableId="151337310">
    <w:abstractNumId w:val="11"/>
  </w:num>
  <w:num w:numId="18" w16cid:durableId="1625039070">
    <w:abstractNumId w:val="3"/>
  </w:num>
  <w:num w:numId="19" w16cid:durableId="1321617241">
    <w:abstractNumId w:val="10"/>
  </w:num>
  <w:num w:numId="20" w16cid:durableId="1763842764">
    <w:abstractNumId w:val="2"/>
  </w:num>
  <w:num w:numId="21" w16cid:durableId="1702320463">
    <w:abstractNumId w:val="8"/>
  </w:num>
  <w:num w:numId="22" w16cid:durableId="815145589">
    <w:abstractNumId w:val="4"/>
  </w:num>
  <w:num w:numId="23" w16cid:durableId="1621112808">
    <w:abstractNumId w:val="28"/>
  </w:num>
  <w:num w:numId="24" w16cid:durableId="982662423">
    <w:abstractNumId w:val="20"/>
  </w:num>
  <w:num w:numId="25" w16cid:durableId="177276805">
    <w:abstractNumId w:val="15"/>
  </w:num>
  <w:num w:numId="26" w16cid:durableId="181365645">
    <w:abstractNumId w:val="22"/>
  </w:num>
  <w:num w:numId="27" w16cid:durableId="1595896376">
    <w:abstractNumId w:val="17"/>
  </w:num>
  <w:num w:numId="28" w16cid:durableId="1026953418">
    <w:abstractNumId w:val="19"/>
  </w:num>
  <w:num w:numId="29" w16cid:durableId="715816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77"/>
    <w:rsid w:val="000207AB"/>
    <w:rsid w:val="000217E8"/>
    <w:rsid w:val="00027607"/>
    <w:rsid w:val="0002760C"/>
    <w:rsid w:val="0003400D"/>
    <w:rsid w:val="00072003"/>
    <w:rsid w:val="00085883"/>
    <w:rsid w:val="000908F5"/>
    <w:rsid w:val="000E2960"/>
    <w:rsid w:val="000E31DF"/>
    <w:rsid w:val="001302A7"/>
    <w:rsid w:val="001373AA"/>
    <w:rsid w:val="0016462A"/>
    <w:rsid w:val="00166787"/>
    <w:rsid w:val="0018517D"/>
    <w:rsid w:val="00190C4B"/>
    <w:rsid w:val="001A09BC"/>
    <w:rsid w:val="001D49A9"/>
    <w:rsid w:val="0020133C"/>
    <w:rsid w:val="00240EDF"/>
    <w:rsid w:val="002674EA"/>
    <w:rsid w:val="0027041D"/>
    <w:rsid w:val="002722AA"/>
    <w:rsid w:val="00274D88"/>
    <w:rsid w:val="002A5682"/>
    <w:rsid w:val="002C246F"/>
    <w:rsid w:val="002C38EE"/>
    <w:rsid w:val="002F1D9B"/>
    <w:rsid w:val="0035366F"/>
    <w:rsid w:val="003721D5"/>
    <w:rsid w:val="00380D87"/>
    <w:rsid w:val="003840A9"/>
    <w:rsid w:val="003877F1"/>
    <w:rsid w:val="0039508B"/>
    <w:rsid w:val="003A7894"/>
    <w:rsid w:val="003C1418"/>
    <w:rsid w:val="003C1A8E"/>
    <w:rsid w:val="003E1AEA"/>
    <w:rsid w:val="003F7B73"/>
    <w:rsid w:val="00403757"/>
    <w:rsid w:val="00403A3C"/>
    <w:rsid w:val="00427AA9"/>
    <w:rsid w:val="00431AA3"/>
    <w:rsid w:val="00432B08"/>
    <w:rsid w:val="00440725"/>
    <w:rsid w:val="0044215B"/>
    <w:rsid w:val="00447874"/>
    <w:rsid w:val="0047584F"/>
    <w:rsid w:val="00482C0E"/>
    <w:rsid w:val="00495FAE"/>
    <w:rsid w:val="004A1609"/>
    <w:rsid w:val="004A1A93"/>
    <w:rsid w:val="004C2693"/>
    <w:rsid w:val="004E0FE0"/>
    <w:rsid w:val="004F009E"/>
    <w:rsid w:val="005008A3"/>
    <w:rsid w:val="00542119"/>
    <w:rsid w:val="00545653"/>
    <w:rsid w:val="0056264D"/>
    <w:rsid w:val="005762BB"/>
    <w:rsid w:val="005763F5"/>
    <w:rsid w:val="00581587"/>
    <w:rsid w:val="00586DAF"/>
    <w:rsid w:val="00593244"/>
    <w:rsid w:val="005E07B7"/>
    <w:rsid w:val="005E2309"/>
    <w:rsid w:val="005E38E1"/>
    <w:rsid w:val="005F5364"/>
    <w:rsid w:val="005F7180"/>
    <w:rsid w:val="00601816"/>
    <w:rsid w:val="0060648F"/>
    <w:rsid w:val="00606F90"/>
    <w:rsid w:val="00607056"/>
    <w:rsid w:val="0061726B"/>
    <w:rsid w:val="006217ED"/>
    <w:rsid w:val="006223E4"/>
    <w:rsid w:val="006334B4"/>
    <w:rsid w:val="00635D1A"/>
    <w:rsid w:val="006C29C1"/>
    <w:rsid w:val="006C3E77"/>
    <w:rsid w:val="006D3135"/>
    <w:rsid w:val="006F15DE"/>
    <w:rsid w:val="006F775C"/>
    <w:rsid w:val="00726869"/>
    <w:rsid w:val="00733549"/>
    <w:rsid w:val="00757471"/>
    <w:rsid w:val="00787376"/>
    <w:rsid w:val="0079039A"/>
    <w:rsid w:val="007B3271"/>
    <w:rsid w:val="007B4E82"/>
    <w:rsid w:val="007B7C33"/>
    <w:rsid w:val="007C18A5"/>
    <w:rsid w:val="007D17CF"/>
    <w:rsid w:val="007D3B2A"/>
    <w:rsid w:val="007D7472"/>
    <w:rsid w:val="00816431"/>
    <w:rsid w:val="00817403"/>
    <w:rsid w:val="00833702"/>
    <w:rsid w:val="00843806"/>
    <w:rsid w:val="008547E0"/>
    <w:rsid w:val="00882816"/>
    <w:rsid w:val="008A3164"/>
    <w:rsid w:val="008D20AF"/>
    <w:rsid w:val="008D3054"/>
    <w:rsid w:val="008E1AC6"/>
    <w:rsid w:val="00910A4F"/>
    <w:rsid w:val="009240B3"/>
    <w:rsid w:val="00936AA0"/>
    <w:rsid w:val="00940591"/>
    <w:rsid w:val="00944A11"/>
    <w:rsid w:val="009559E1"/>
    <w:rsid w:val="00957A95"/>
    <w:rsid w:val="00962703"/>
    <w:rsid w:val="00974E97"/>
    <w:rsid w:val="00994B0E"/>
    <w:rsid w:val="009A6FF8"/>
    <w:rsid w:val="009C0ECF"/>
    <w:rsid w:val="009D0ACF"/>
    <w:rsid w:val="009D1A46"/>
    <w:rsid w:val="009E0C96"/>
    <w:rsid w:val="009E4DE6"/>
    <w:rsid w:val="009F215E"/>
    <w:rsid w:val="00A128DC"/>
    <w:rsid w:val="00A90A32"/>
    <w:rsid w:val="00A9177E"/>
    <w:rsid w:val="00AA28C6"/>
    <w:rsid w:val="00AA6C97"/>
    <w:rsid w:val="00AE1D31"/>
    <w:rsid w:val="00AF2122"/>
    <w:rsid w:val="00B245D5"/>
    <w:rsid w:val="00B36D32"/>
    <w:rsid w:val="00BA236C"/>
    <w:rsid w:val="00BB093C"/>
    <w:rsid w:val="00BB72AA"/>
    <w:rsid w:val="00BC44D7"/>
    <w:rsid w:val="00BD7165"/>
    <w:rsid w:val="00BE30EF"/>
    <w:rsid w:val="00BE5C82"/>
    <w:rsid w:val="00C02837"/>
    <w:rsid w:val="00C062F8"/>
    <w:rsid w:val="00C22556"/>
    <w:rsid w:val="00C2382F"/>
    <w:rsid w:val="00C246B0"/>
    <w:rsid w:val="00C52136"/>
    <w:rsid w:val="00CA210D"/>
    <w:rsid w:val="00CB3754"/>
    <w:rsid w:val="00CB7421"/>
    <w:rsid w:val="00CE24D6"/>
    <w:rsid w:val="00CE7194"/>
    <w:rsid w:val="00D150DA"/>
    <w:rsid w:val="00D27AC5"/>
    <w:rsid w:val="00D31460"/>
    <w:rsid w:val="00D372F8"/>
    <w:rsid w:val="00D4450A"/>
    <w:rsid w:val="00D575B6"/>
    <w:rsid w:val="00D632A3"/>
    <w:rsid w:val="00D659B0"/>
    <w:rsid w:val="00D6763D"/>
    <w:rsid w:val="00D91B71"/>
    <w:rsid w:val="00D96518"/>
    <w:rsid w:val="00DA288A"/>
    <w:rsid w:val="00DC2C7C"/>
    <w:rsid w:val="00DE0B70"/>
    <w:rsid w:val="00DE4FC5"/>
    <w:rsid w:val="00DF2C58"/>
    <w:rsid w:val="00E15BA4"/>
    <w:rsid w:val="00E2713D"/>
    <w:rsid w:val="00E6321E"/>
    <w:rsid w:val="00E772EA"/>
    <w:rsid w:val="00E9244D"/>
    <w:rsid w:val="00E9515F"/>
    <w:rsid w:val="00EA3CFF"/>
    <w:rsid w:val="00EB095A"/>
    <w:rsid w:val="00EC6615"/>
    <w:rsid w:val="00EE4ACC"/>
    <w:rsid w:val="00EF2732"/>
    <w:rsid w:val="00F03A67"/>
    <w:rsid w:val="00F21A5E"/>
    <w:rsid w:val="00F2671C"/>
    <w:rsid w:val="00F464DA"/>
    <w:rsid w:val="00F74096"/>
    <w:rsid w:val="00F92890"/>
    <w:rsid w:val="00F97DD5"/>
    <w:rsid w:val="00FA6D22"/>
    <w:rsid w:val="00FA6F39"/>
    <w:rsid w:val="00FB5301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DA3A"/>
  <w15:docId w15:val="{643E223B-991E-443F-A386-08E03294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7B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2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5653"/>
  </w:style>
  <w:style w:type="paragraph" w:styleId="a3">
    <w:name w:val="Normal (Web)"/>
    <w:basedOn w:val="a"/>
    <w:uiPriority w:val="99"/>
    <w:unhideWhenUsed/>
    <w:rsid w:val="0002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60C"/>
    <w:rPr>
      <w:b/>
      <w:bCs/>
    </w:rPr>
  </w:style>
  <w:style w:type="paragraph" w:styleId="a5">
    <w:name w:val="List Paragraph"/>
    <w:basedOn w:val="a"/>
    <w:uiPriority w:val="34"/>
    <w:qFormat/>
    <w:rsid w:val="00CE71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22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2722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7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aglemma">
    <w:name w:val="tag_lemma"/>
    <w:basedOn w:val="a0"/>
    <w:rsid w:val="003F7B73"/>
  </w:style>
  <w:style w:type="paragraph" w:styleId="a7">
    <w:name w:val="header"/>
    <w:basedOn w:val="a"/>
    <w:link w:val="a8"/>
    <w:uiPriority w:val="99"/>
    <w:unhideWhenUsed/>
    <w:rsid w:val="005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64D"/>
  </w:style>
  <w:style w:type="paragraph" w:styleId="a9">
    <w:name w:val="footer"/>
    <w:basedOn w:val="a"/>
    <w:link w:val="aa"/>
    <w:uiPriority w:val="99"/>
    <w:unhideWhenUsed/>
    <w:rsid w:val="0056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64D"/>
  </w:style>
  <w:style w:type="table" w:styleId="ab">
    <w:name w:val="Table Grid"/>
    <w:basedOn w:val="a1"/>
    <w:uiPriority w:val="59"/>
    <w:rsid w:val="00BD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text">
    <w:name w:val="bigtext"/>
    <w:basedOn w:val="a"/>
    <w:rsid w:val="0079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9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84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8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userisc5</cp:lastModifiedBy>
  <cp:revision>4</cp:revision>
  <dcterms:created xsi:type="dcterms:W3CDTF">2023-03-23T06:27:00Z</dcterms:created>
  <dcterms:modified xsi:type="dcterms:W3CDTF">2023-03-24T05:08:00Z</dcterms:modified>
</cp:coreProperties>
</file>